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Приказ Минздрава РФ от 28 июля 1997 г. N 226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"О подготовке специалистов по социальной работе и социальных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работников, участвующих в оказании психиатрической и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психотерапевтической помощи"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целях реализации Закона Российской Федерации "О психиатрической п</w:t>
      </w:r>
      <w:r>
        <w:rPr>
          <w:rFonts w:ascii="Arial" w:hAnsi="Arial"/>
          <w:sz w:val="22"/>
        </w:rPr>
        <w:t>омощи и гарантиях прав гр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ждан при ее оказании" от 02.07.92 N 3185-1 и Федеральной целевой программы "Неотложные меры по 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вершенствованию психиатрической помощи (1995 - 1997 годы)", утвержденной постановлением Прав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тельства Российской Федерации от 20.04.9</w:t>
      </w:r>
      <w:r>
        <w:rPr>
          <w:rFonts w:ascii="Arial" w:hAnsi="Arial"/>
          <w:sz w:val="22"/>
        </w:rPr>
        <w:t>5 N 383, приказываю: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Ввести в действие: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 Положение о подготовке специалистов по социальной работе (Приложение 1).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 Программу непрерывного обучения и примерные тематические учебные планы подготовки по 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циальной работе (Приложение 2).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Государс</w:t>
      </w:r>
      <w:r>
        <w:rPr>
          <w:rFonts w:ascii="Arial" w:hAnsi="Arial"/>
          <w:sz w:val="22"/>
        </w:rPr>
        <w:t>твенному научному центру психиатрии и наркологии, Государственному научному центру социальной и судебной психиатрии имени В.П.Сербского, Санкт-Петербургскому научно-исследовательскому психоневрологическому институт имени В.М.Бехтерева, Архангельской госуда</w:t>
      </w:r>
      <w:r>
        <w:rPr>
          <w:rFonts w:ascii="Arial" w:hAnsi="Arial"/>
          <w:sz w:val="22"/>
        </w:rPr>
        <w:t>рс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венной медицинской академии: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обеспечить профессиональную переподготовку и повышение квалификации специалистов по 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альной работе для учреждений, оказывающих психиатрическую и психотерапевтическую помощь на п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риод до 2000 года в соответствии с потреб</w:t>
      </w:r>
      <w:r>
        <w:rPr>
          <w:rFonts w:ascii="Arial" w:hAnsi="Arial"/>
          <w:sz w:val="22"/>
        </w:rPr>
        <w:t>ностью, предусмотренной Федеральной целевой программой "Неотложные меры по совершенствованию психиатрической помощи (1995 - 1997 годы)".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Руководителям органов здравоохранения субъектов Российской Федерации: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3.1. использовать в своей работе положения, ут</w:t>
      </w:r>
      <w:r>
        <w:rPr>
          <w:rFonts w:ascii="Arial" w:hAnsi="Arial"/>
          <w:sz w:val="22"/>
        </w:rPr>
        <w:t>вержденные настоящим приказом;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3.2. изучить потребность и сформировать заказ средним медицинским образовательным учреждениям для подготовки необходимого числа социальных работников со средним специальным образованием для работы в учреждениях, оказывающих п</w:t>
      </w:r>
      <w:r>
        <w:rPr>
          <w:rFonts w:ascii="Arial" w:hAnsi="Arial"/>
          <w:sz w:val="22"/>
        </w:rPr>
        <w:t>сихиатрическую и психотерапевтическую помощь.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Контроль за выполнением настоящего приказа возлагаю на Первого заместителя Министра А.М.Москвичева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Министр </w:t>
      </w:r>
      <w:r>
        <w:rPr>
          <w:rFonts w:ascii="Arial" w:hAnsi="Arial"/>
          <w:sz w:val="22"/>
        </w:rPr>
        <w:tab/>
        <w:t>Т.Б.Дмитриева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Приложение 1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Положение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 подготовке специалистов по социальной работе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(утв. </w:t>
      </w:r>
      <w:r>
        <w:rPr>
          <w:rFonts w:ascii="Arial" w:hAnsi="Arial"/>
          <w:sz w:val="22"/>
        </w:rPr>
        <w:t>приказ</w:t>
      </w:r>
      <w:r>
        <w:rPr>
          <w:rFonts w:ascii="Arial" w:hAnsi="Arial"/>
          <w:sz w:val="22"/>
        </w:rPr>
        <w:t>ом</w:t>
      </w:r>
      <w:r>
        <w:rPr>
          <w:rFonts w:ascii="Arial" w:hAnsi="Arial"/>
          <w:b/>
          <w:sz w:val="22"/>
        </w:rPr>
        <w:t xml:space="preserve"> Минздрава РФ от 28 июля 1997 г. N 226)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Данный вид подготовки состоит из двух основных разделов: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1.1. Подготовка студентов по специальности социальная работа на факультетах социальной работы медицинских вузов, в университетах и иных высших образовате</w:t>
      </w:r>
      <w:r>
        <w:rPr>
          <w:rFonts w:ascii="Arial" w:hAnsi="Arial"/>
          <w:sz w:val="22"/>
        </w:rPr>
        <w:t>льных учреждениях, имеющих соответс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вующую лицензию.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1.2. Профессиональная переподготовка и повышение квалификации специалистов по социальной 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боте для учреждений, оказывающих психиатрическую и психотерапевтическую помощь в соответствии с основными требов</w:t>
      </w:r>
      <w:r>
        <w:rPr>
          <w:rFonts w:ascii="Arial" w:hAnsi="Arial"/>
          <w:sz w:val="22"/>
        </w:rPr>
        <w:t>аниями к данному виду подготовки, утверждаемым Министерством здравоохранения Российской Федерации. Образовательные учреждения должны иметь соответствующую государственную лицензию на право ведения образовательной деятельности.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left="97" w:right="97" w:firstLine="284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2"/>
        </w:rPr>
        <w:t xml:space="preserve">См. </w:t>
      </w:r>
      <w:r>
        <w:rPr>
          <w:rFonts w:ascii="Arial" w:hAnsi="Arial"/>
          <w:sz w:val="22"/>
        </w:rPr>
        <w:t>Положение</w:t>
      </w:r>
      <w:r>
        <w:rPr>
          <w:rFonts w:ascii="Arial" w:hAnsi="Arial"/>
          <w:i/>
          <w:sz w:val="22"/>
        </w:rPr>
        <w:t xml:space="preserve"> о специалисте </w:t>
      </w:r>
      <w:r>
        <w:rPr>
          <w:rFonts w:ascii="Arial" w:hAnsi="Arial"/>
          <w:i/>
          <w:sz w:val="22"/>
        </w:rPr>
        <w:t xml:space="preserve">по социальном работе, участвующем в оказании психиатрической и психотерапевтической помощи, утвержденное </w:t>
      </w:r>
      <w:r>
        <w:rPr>
          <w:rFonts w:ascii="Arial" w:hAnsi="Arial"/>
          <w:sz w:val="22"/>
        </w:rPr>
        <w:t>приказом</w:t>
      </w:r>
      <w:r>
        <w:rPr>
          <w:rFonts w:ascii="Arial" w:hAnsi="Arial"/>
          <w:i/>
          <w:sz w:val="22"/>
        </w:rPr>
        <w:t xml:space="preserve"> Минздравмедпрома РФ от 30 октября 1995 г. N 294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Перечень медицинских вузов для подготовки специалистов по социальной работе на факультетах</w:t>
      </w:r>
      <w:r>
        <w:rPr>
          <w:rFonts w:ascii="Arial" w:hAnsi="Arial"/>
          <w:sz w:val="22"/>
        </w:rPr>
        <w:t xml:space="preserve"> социальной работы, перечень медицинских, научных и высших образовательных учреждений для допо</w:t>
      </w:r>
      <w:r>
        <w:rPr>
          <w:rFonts w:ascii="Arial" w:hAnsi="Arial"/>
          <w:sz w:val="22"/>
        </w:rPr>
        <w:t>л</w:t>
      </w:r>
      <w:r>
        <w:rPr>
          <w:rFonts w:ascii="Arial" w:hAnsi="Arial"/>
          <w:sz w:val="22"/>
        </w:rPr>
        <w:t>нительной подготовки, профессиональной переподготовки и повышения квалификации специалистов по социальной работе, программы непрерывного обучения и примерные тем</w:t>
      </w:r>
      <w:r>
        <w:rPr>
          <w:rFonts w:ascii="Arial" w:hAnsi="Arial"/>
          <w:sz w:val="22"/>
        </w:rPr>
        <w:t>атические учебные планы по</w:t>
      </w:r>
      <w:r>
        <w:rPr>
          <w:rFonts w:ascii="Arial" w:hAnsi="Arial"/>
          <w:sz w:val="22"/>
        </w:rPr>
        <w:t>д</w:t>
      </w:r>
      <w:r>
        <w:rPr>
          <w:rFonts w:ascii="Arial" w:hAnsi="Arial"/>
          <w:sz w:val="22"/>
        </w:rPr>
        <w:t>готовки по социальной работе утверждаются Министерством здравоохранения Российской Федерации.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Профессиональная переподготовка по социальной работе специалистов, получивших высшее обр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зование по социальной работе, для работы в </w:t>
      </w:r>
      <w:r>
        <w:rPr>
          <w:rFonts w:ascii="Arial" w:hAnsi="Arial"/>
          <w:sz w:val="22"/>
        </w:rPr>
        <w:t>учреждениях, оказывающих психиатрическую и психотер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певтическую помощь, осуществляется по индивидуальному плану с зачетом дисциплин (часов), входящих в структуру профессионального образования.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 xml:space="preserve">Индивидуальный план обучения составляется таким образом, чтобы </w:t>
      </w:r>
      <w:r>
        <w:rPr>
          <w:rFonts w:ascii="Arial" w:hAnsi="Arial"/>
          <w:sz w:val="22"/>
        </w:rPr>
        <w:t>освоение дисциплин, входящих в раздел базовой подготовки (общепрофессиональным дисциплинам по социальной работе, общепсихол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гическим и общемедицинским дисциплинам), проводилось на начальных этапах обучения.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Далее проводится повышение квалификации по социал</w:t>
      </w:r>
      <w:r>
        <w:rPr>
          <w:rFonts w:ascii="Arial" w:hAnsi="Arial"/>
          <w:sz w:val="22"/>
        </w:rPr>
        <w:t>ьной работе с расчетом последующей деятел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ности специалистов в учреждениях, оказывающих психиатрическую и психотерапевтическую помощь. Теоретическая подготовка проводится в течение всего времени и включает в себя освоение основных разделов социальной работ</w:t>
      </w:r>
      <w:r>
        <w:rPr>
          <w:rFonts w:ascii="Arial" w:hAnsi="Arial"/>
          <w:sz w:val="22"/>
        </w:rPr>
        <w:t>ы. Практическая подготовка на разных этапах обучения осуществляется в у</w:t>
      </w:r>
      <w:r>
        <w:rPr>
          <w:rFonts w:ascii="Arial" w:hAnsi="Arial"/>
          <w:sz w:val="22"/>
        </w:rPr>
        <w:t>ч</w:t>
      </w:r>
      <w:r>
        <w:rPr>
          <w:rFonts w:ascii="Arial" w:hAnsi="Arial"/>
          <w:sz w:val="22"/>
        </w:rPr>
        <w:t>реждениях, подразделениях, оказывающих психиатрическую и психотерапевтическую помощь (психиа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 xml:space="preserve">рическая клиника, психотерапевтический диспансер, психотерапевтический кабинет). Личностно </w:t>
      </w:r>
      <w:r>
        <w:rPr>
          <w:rFonts w:ascii="Arial" w:hAnsi="Arial"/>
          <w:sz w:val="22"/>
        </w:rPr>
        <w:t>и пр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фессионально ориентированные тренинги проводятся в течение всего срока обучения. Для реализации плана и обеспечения качества подготовка специалиста назначается руководитель, который принимает непосредственное участие в обучении и несет персональную от</w:t>
      </w:r>
      <w:r>
        <w:rPr>
          <w:rFonts w:ascii="Arial" w:hAnsi="Arial"/>
          <w:sz w:val="22"/>
        </w:rPr>
        <w:t>ветственность за реализацию учебного плана, осуществляет мероприятия по личностной и психологической поддержке обучаемого. Обучение по программе должно быть ориентировано на активную самостоятельную работу обучаемого, продолж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тельность которой может состав</w:t>
      </w:r>
      <w:r>
        <w:rPr>
          <w:rFonts w:ascii="Arial" w:hAnsi="Arial"/>
          <w:sz w:val="22"/>
        </w:rPr>
        <w:t>лять до 50 процентов всего времени обучения. По окончании обучения при положительном заключении руководителя, который обобщает результаты подготовки, обучаемый проходит проверочные испытания и получает свидетельство (диплом) об окончании профессиональной п</w:t>
      </w:r>
      <w:r>
        <w:rPr>
          <w:rFonts w:ascii="Arial" w:hAnsi="Arial"/>
          <w:sz w:val="22"/>
        </w:rPr>
        <w:t>ереподготовки по социальной работе для последующей деятельности в учреждениях, оказывающих пс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хиатрическую и психотерапевтическую помощь.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Для лицензирования учреждений, проводящих профессиональную переподготовку специалистов по социальной работе, включа</w:t>
      </w:r>
      <w:r>
        <w:rPr>
          <w:rFonts w:ascii="Arial" w:hAnsi="Arial"/>
          <w:sz w:val="22"/>
        </w:rPr>
        <w:t>я научно-исследовательские учреждения, необходимо: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наличие программ и тематических учебных планов, разработанных в соответствии с основными тр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бованиями дополнительной подготовки специалиста по социальной работе;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наличие квалифицированных педагогически</w:t>
      </w:r>
      <w:r>
        <w:rPr>
          <w:rFonts w:ascii="Arial" w:hAnsi="Arial"/>
          <w:sz w:val="22"/>
        </w:rPr>
        <w:t>х и научных кадров в области социальной работы (сп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циалистов по социальной работе по базовому образованию);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наличие условий для проведения учебного процесса в соответствии с современными требованиями к его организации и возможностям проведения подготовки</w:t>
      </w:r>
      <w:r>
        <w:rPr>
          <w:rFonts w:ascii="Arial" w:hAnsi="Arial"/>
          <w:sz w:val="22"/>
        </w:rPr>
        <w:t xml:space="preserve"> на собственных и иных (по договорам) клинич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ских базах;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собственные возможности учреждения в целом должны обеспечить не менее 70 процентов програ</w:t>
      </w:r>
      <w:r>
        <w:rPr>
          <w:rFonts w:ascii="Arial" w:hAnsi="Arial"/>
          <w:sz w:val="22"/>
        </w:rPr>
        <w:t>м</w:t>
      </w:r>
      <w:r>
        <w:rPr>
          <w:rFonts w:ascii="Arial" w:hAnsi="Arial"/>
          <w:sz w:val="22"/>
        </w:rPr>
        <w:t>мы обучения по социальной работе.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5. В структуру этих учреждений входит: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приемная комиссия;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факультет с</w:t>
      </w:r>
      <w:r>
        <w:rPr>
          <w:rFonts w:ascii="Arial" w:hAnsi="Arial"/>
          <w:sz w:val="22"/>
        </w:rPr>
        <w:t>оциальной работы или другое образовательное подразделение;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наблюдательный совет и экзаменационная комиссия.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ходе подготовки решения о приеме на обучение приемная комиссия учреждения изучает уровень подготовки кандидата с учетом его базового образования</w:t>
      </w:r>
      <w:r>
        <w:rPr>
          <w:rFonts w:ascii="Arial" w:hAnsi="Arial"/>
          <w:sz w:val="22"/>
        </w:rPr>
        <w:t>; поступающий на обучение представляет в пр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емную комиссию диплом о высшем образовании с указанием пройденных дисциплин.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6. На основе заключения приемной комиссии руководитель разрабатывает индивидуальный план пр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хождения подготовки, при необходимости - с </w:t>
      </w:r>
      <w:r>
        <w:rPr>
          <w:rFonts w:ascii="Arial" w:hAnsi="Arial"/>
          <w:sz w:val="22"/>
        </w:rPr>
        <w:t>привлечением (по договорам) иных образовательных и л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чебно-профилактических учреждений России и других стран, имеющих право на проведение подготовки специалистов по социальной работе.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 После утверждения индивидуального плана администрация учреждения закл</w:t>
      </w:r>
      <w:r>
        <w:rPr>
          <w:rFonts w:ascii="Arial" w:hAnsi="Arial"/>
          <w:sz w:val="22"/>
        </w:rPr>
        <w:t>ючает с обучающимися договор на проведение обучения, в котором указываются: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сроки подготовки;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перечень изучаемых курсов и дисциплин;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перечень учреждений, в которых проводится подготовка;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этапы проведения подготовки.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8. Качество подготовки обеспечив</w:t>
      </w:r>
      <w:r>
        <w:rPr>
          <w:rFonts w:ascii="Arial" w:hAnsi="Arial"/>
          <w:sz w:val="22"/>
        </w:rPr>
        <w:t>ается деятельностью наблюдательного совета, состоящего из сп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циалистов (ученых, практиков и организаторов) в области медицинской психологии и базовых дисциплин (психиатрия, психотерапия, психология и др.). Совет работает на контрактной основе и выполняет с</w:t>
      </w:r>
      <w:r>
        <w:rPr>
          <w:rFonts w:ascii="Arial" w:hAnsi="Arial"/>
          <w:sz w:val="22"/>
        </w:rPr>
        <w:t>л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дующие функции: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наблюдение за выполнением учебного плана в соответствии с основными требованиями к дополн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тельной подготовке специалиста по социальной работе, для чего не реже двух раз в год проводится эк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пертиза процесса обучения;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участие в разрешен</w:t>
      </w:r>
      <w:r>
        <w:rPr>
          <w:rFonts w:ascii="Arial" w:hAnsi="Arial"/>
          <w:sz w:val="22"/>
        </w:rPr>
        <w:t>ии спорных вопросов при проведении проверочных испытаний;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экспертиза подготовки на этапе завершения обучения на предмет его соответствия учебному плану по продолжительности и основным требованиям к дополнительной подготовке специалиста по социал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ной рабо</w:t>
      </w:r>
      <w:r>
        <w:rPr>
          <w:rFonts w:ascii="Arial" w:hAnsi="Arial"/>
          <w:sz w:val="22"/>
        </w:rPr>
        <w:t>те;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- экзаменационная комиссия в составе ведущих специалистов учреждения по приказу администрации учреждения проводит вступительные и выпускные проверочные испытания (экзамены);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свидетельство (диплом) об окончании профессиональной переподготовки специали</w:t>
      </w:r>
      <w:r>
        <w:rPr>
          <w:rFonts w:ascii="Arial" w:hAnsi="Arial"/>
          <w:sz w:val="22"/>
        </w:rPr>
        <w:t>ста по социальной работе выдается администрацией учреждения.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Начальник Управления</w:t>
      </w:r>
    </w:p>
    <w:p w:rsidR="00000000" w:rsidRDefault="0015538F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учебных заведений </w:t>
      </w:r>
      <w:r>
        <w:rPr>
          <w:rFonts w:ascii="Arial" w:hAnsi="Arial"/>
          <w:sz w:val="22"/>
        </w:rPr>
        <w:tab/>
        <w:t>Н.Н.Володин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И.О. начальника Управления</w:t>
      </w:r>
    </w:p>
    <w:p w:rsidR="00000000" w:rsidRDefault="0015538F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научных исследований </w:t>
      </w:r>
      <w:r>
        <w:rPr>
          <w:rFonts w:ascii="Arial" w:hAnsi="Arial"/>
          <w:sz w:val="22"/>
        </w:rPr>
        <w:tab/>
        <w:t>Н.Н.Самко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Приложение 2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Программа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непрерывного обучения и примерные тематические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учебные пл</w:t>
      </w:r>
      <w:r>
        <w:rPr>
          <w:rFonts w:ascii="Arial" w:hAnsi="Arial"/>
          <w:b/>
          <w:sz w:val="22"/>
        </w:rPr>
        <w:t>аны подготовки по социальной работе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(утв. </w:t>
      </w:r>
      <w:r>
        <w:rPr>
          <w:rFonts w:ascii="Arial" w:hAnsi="Arial"/>
          <w:sz w:val="22"/>
        </w:rPr>
        <w:t>приказом</w:t>
      </w:r>
      <w:r>
        <w:rPr>
          <w:rFonts w:ascii="Arial" w:hAnsi="Arial"/>
          <w:b/>
          <w:sz w:val="22"/>
        </w:rPr>
        <w:t xml:space="preserve"> Минздрава России от 28 июля 1997 г. N 226)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1. Введение          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2. Основные принципы подготовки специалистов по  социальной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рабо</w:t>
      </w:r>
      <w:r>
        <w:rPr>
          <w:rFonts w:ascii="Courier New" w:hAnsi="Courier New"/>
          <w:sz w:val="22"/>
        </w:rPr>
        <w:t xml:space="preserve">те            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3. Общая  структура  подготовки  специалистов по социальной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работе и основные методические приемы, рекомендуемые при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их обучении                           </w:t>
      </w:r>
      <w:r>
        <w:rPr>
          <w:rFonts w:ascii="Courier New" w:hAnsi="Courier New"/>
          <w:sz w:val="22"/>
        </w:rPr>
        <w:t xml:space="preserve">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4. Основные   требования   к   подготовке   специалиста  по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социальной   работе    для    учреждений,    оказывающих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психиатрическую и психотерапевтическую помощь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</w:t>
      </w:r>
      <w:r>
        <w:rPr>
          <w:rFonts w:ascii="Courier New" w:hAnsi="Courier New"/>
          <w:sz w:val="22"/>
        </w:rPr>
        <w:t xml:space="preserve">  Теоретические знания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Практические навыки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Теоретические знания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Практические навыки             </w:t>
      </w:r>
      <w:r>
        <w:rPr>
          <w:rFonts w:ascii="Courier New" w:hAnsi="Courier New"/>
          <w:sz w:val="22"/>
        </w:rPr>
        <w:t xml:space="preserve">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Личностно- и профессионально-ориентированные тренинги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5. Основные направления и содержание программ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подготовки по социальной работе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 xml:space="preserve">        Базовая подготовка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Дополнительная подготовка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6. Типовые программы и примерные планы подготовки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по социальной работе      </w:t>
      </w:r>
      <w:r>
        <w:rPr>
          <w:rFonts w:ascii="Courier New" w:hAnsi="Courier New"/>
          <w:sz w:val="22"/>
        </w:rPr>
        <w:t xml:space="preserve">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Объяснительная записка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Основные задачи 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Тематический план лекций, семинаров и                     </w:t>
      </w:r>
      <w:r>
        <w:rPr>
          <w:rFonts w:ascii="Courier New" w:hAnsi="Courier New"/>
          <w:sz w:val="22"/>
        </w:rPr>
        <w:t xml:space="preserve">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практических занятий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Типовая программа и примерный учебных план последипломной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подготовки специалиста по социальной работе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Объяснительная зап</w:t>
      </w:r>
      <w:r>
        <w:rPr>
          <w:rFonts w:ascii="Courier New" w:hAnsi="Courier New"/>
          <w:sz w:val="22"/>
        </w:rPr>
        <w:t xml:space="preserve">иска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Основные задачи 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Тематический план подготовки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Очное обучение                                        </w:t>
      </w:r>
      <w:r>
        <w:rPr>
          <w:rFonts w:ascii="Courier New" w:hAnsi="Courier New"/>
          <w:sz w:val="22"/>
        </w:rPr>
        <w:t xml:space="preserve">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Теоретическая подготовка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Практическая подготовка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Примерные темы занятий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Тренинговая </w:t>
      </w:r>
      <w:r>
        <w:rPr>
          <w:rFonts w:ascii="Courier New" w:hAnsi="Courier New"/>
          <w:sz w:val="22"/>
        </w:rPr>
        <w:t xml:space="preserve">подготовка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Заочное обучение  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Теоретическая подготовка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Примерные темы литературных обзоров и реферато</w:t>
      </w:r>
      <w:r>
        <w:rPr>
          <w:rFonts w:ascii="Courier New" w:hAnsi="Courier New"/>
          <w:sz w:val="22"/>
        </w:rPr>
        <w:t xml:space="preserve">в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Практическая подготовка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Примерные темы контрольных работ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Программа  обучения  и   примерные  тематические   планы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подготов</w:t>
      </w:r>
      <w:r>
        <w:rPr>
          <w:rFonts w:ascii="Courier New" w:hAnsi="Courier New"/>
          <w:sz w:val="22"/>
        </w:rPr>
        <w:t xml:space="preserve">ки социальных работников со средним образованием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1. Введение     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lastRenderedPageBreak/>
        <w:t xml:space="preserve">           2. Основные принципы подготовки социальных работников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3. Общая структура подготовки социальных</w:t>
      </w:r>
      <w:r>
        <w:rPr>
          <w:rFonts w:ascii="Courier New" w:hAnsi="Courier New"/>
          <w:sz w:val="22"/>
        </w:rPr>
        <w:t xml:space="preserve"> работников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Основные   требования   к   подготовке   социальных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работников     для     учреждений,      оказывающих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психиатрическую и психотерапевтическую помощь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</w:t>
      </w:r>
      <w:r>
        <w:rPr>
          <w:rFonts w:ascii="Courier New" w:hAnsi="Courier New"/>
          <w:sz w:val="22"/>
        </w:rPr>
        <w:t xml:space="preserve">   Социальный   работник   со   средним    специальным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образованием 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Теоретические знания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Практические навыки            </w:t>
      </w:r>
      <w:r>
        <w:rPr>
          <w:rFonts w:ascii="Courier New" w:hAnsi="Courier New"/>
          <w:sz w:val="22"/>
        </w:rPr>
        <w:t xml:space="preserve">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Социальный работник с квалификационной академической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степенью бакалавра - старший социальный работник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4. Типовая  программа  и  примерный  план   подготовки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sz w:val="22"/>
        </w:rPr>
        <w:t xml:space="preserve">         социального   работника   со   средним  специальным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образованием         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Типовая  программа  и  примерный  план   подготовки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социального     работника</w:t>
      </w:r>
      <w:r>
        <w:rPr>
          <w:rFonts w:ascii="Courier New" w:hAnsi="Courier New"/>
          <w:sz w:val="22"/>
        </w:rPr>
        <w:t xml:space="preserve">     с    квалификационной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академической   степенью   бакалавра   -   старшего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социального работника                                      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1. Введение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Современный этап развития психиатрической помощи в России х</w:t>
      </w:r>
      <w:r>
        <w:rPr>
          <w:rFonts w:ascii="Arial" w:hAnsi="Arial"/>
          <w:sz w:val="22"/>
        </w:rPr>
        <w:t>арактеризуется ее последовательной гуманизацией на основе реализации Закона Российской Федерации "О психиатрической помощи и гара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тиях прав граждан при ее оказании" и Федеральной целевой программы "Неотложные меры по соверше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ствованию психиатрической помощ</w:t>
      </w:r>
      <w:r>
        <w:rPr>
          <w:rFonts w:ascii="Arial" w:hAnsi="Arial"/>
          <w:sz w:val="22"/>
        </w:rPr>
        <w:t>и (1995 - 1997 годы)", утвержденной постановлением Правительства Российской Федерации от 20 апреля 1995 года N 383. Отмечается отчетливое смещение акцента на пр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филактику психиатрических расстройств, помощь больным на ранних этапах формирования последующих</w:t>
      </w:r>
      <w:r>
        <w:rPr>
          <w:rFonts w:ascii="Arial" w:hAnsi="Arial"/>
          <w:sz w:val="22"/>
        </w:rPr>
        <w:t xml:space="preserve"> психических расстройств, создание условий для максимальной реадаптации и ресоциализации граждан на всех этапах психиатрического лечения.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Последнее десятилетие отмечено совершенствованием медицинских технологий в области охраны психического здоровья, расши</w:t>
      </w:r>
      <w:r>
        <w:rPr>
          <w:rFonts w:ascii="Arial" w:hAnsi="Arial"/>
          <w:sz w:val="22"/>
        </w:rPr>
        <w:t>рением "терапевтического поля" за счет учета в процессе лечения социал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ных факторов и механизмов психологической адаптации. Изменения, происходящие в отечественной пс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хиатрии в направлении все более активного использования современных биопсихосоциальных мо</w:t>
      </w:r>
      <w:r>
        <w:rPr>
          <w:rFonts w:ascii="Arial" w:hAnsi="Arial"/>
          <w:sz w:val="22"/>
        </w:rPr>
        <w:t>делей психических расстройств и соответствующего лечения с применением гибких схем частичной госпитал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зации - сопровождаются расширением психологической и социальной помощи.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Повышение внимания к психологическим и социальным аспектам психических расстройств</w:t>
      </w:r>
      <w:r>
        <w:rPr>
          <w:rFonts w:ascii="Arial" w:hAnsi="Arial"/>
          <w:sz w:val="22"/>
        </w:rPr>
        <w:t xml:space="preserve"> обусловл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вает необходимость привлечения к лечебно-реабилитационной деятельности учреждений, оказывающих психиатрическую и психотерапевтическую помощь, наряду с психиатрами, психотерапевтами и медици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скими психологами, также специалистов по социальной рабо</w:t>
      </w:r>
      <w:r>
        <w:rPr>
          <w:rFonts w:ascii="Arial" w:hAnsi="Arial"/>
          <w:sz w:val="22"/>
        </w:rPr>
        <w:t>те.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Создание условий для активного привлечения в лечебно-реабилитационный процесс специалистов по социальной работе с их специфическими технологиями социальной адаптации отдельных лиц, семей и социальных групп предполагает их участие в установлении влияния</w:t>
      </w:r>
      <w:r>
        <w:rPr>
          <w:rFonts w:ascii="Arial" w:hAnsi="Arial"/>
          <w:sz w:val="22"/>
        </w:rPr>
        <w:t xml:space="preserve"> социальных факторов на возникнов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ние и развитие заболевания, создании социальных условий для эффективного лечения, включая обесп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чение материальных потребностей пациента и его семьи, оптимизацию сотрудничества и социального взаимодействия специалистов раз</w:t>
      </w:r>
      <w:r>
        <w:rPr>
          <w:rFonts w:ascii="Arial" w:hAnsi="Arial"/>
          <w:sz w:val="22"/>
        </w:rPr>
        <w:t>ного профиля в клинике, оказание социальной помощи.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Успешная реализация многоплановых возможностей специалиста по социальной работе требует вн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дрения эффективной системы подготовки таких специалистов для учреждений, оказывающих психиатр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ческую и психотерап</w:t>
      </w:r>
      <w:r>
        <w:rPr>
          <w:rFonts w:ascii="Arial" w:hAnsi="Arial"/>
          <w:sz w:val="22"/>
        </w:rPr>
        <w:t>евтическую помощь, создания соответствующей образовательной базы в медици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ских вузах и научно-исследовательских учреждениях и обеспечения преемственности додипломного и п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следипломного образования, а также проведения дополнительной подготовки врачей-психиа</w:t>
      </w:r>
      <w:r>
        <w:rPr>
          <w:rFonts w:ascii="Arial" w:hAnsi="Arial"/>
          <w:sz w:val="22"/>
        </w:rPr>
        <w:t>тров и других специалистов, реализующих в лечебной практике деятельность терапевтической бригады.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2. Основные принципы подготовки специалистов по социальной работе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Система образования по социальной работе должна представлять собой сочетание теоретических</w:t>
      </w:r>
      <w:r>
        <w:rPr>
          <w:rFonts w:ascii="Arial" w:hAnsi="Arial"/>
          <w:sz w:val="22"/>
        </w:rPr>
        <w:t xml:space="preserve"> и практических составляющих. На этой основе предполагается последующая подготовка по одному или н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скольким более частным направлениям в области социальной работы и учреждениях, оказывающих пс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хиатрическую и психотерапевтическую помощь (психиатрический ста</w:t>
      </w:r>
      <w:r>
        <w:rPr>
          <w:rFonts w:ascii="Arial" w:hAnsi="Arial"/>
          <w:sz w:val="22"/>
        </w:rPr>
        <w:t>ционар, психотерапевтический ди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 xml:space="preserve">пансер, психотерапевтический кабинет, психотерапевтический центр, психоневрологические интернаты, общежития для лиц, страдающих психическими расстройствами и др.). Одним из важных элементов в </w:t>
      </w:r>
      <w:r>
        <w:rPr>
          <w:rFonts w:ascii="Arial" w:hAnsi="Arial"/>
          <w:sz w:val="22"/>
        </w:rPr>
        <w:lastRenderedPageBreak/>
        <w:t>подготовке специалистов по социа</w:t>
      </w:r>
      <w:r>
        <w:rPr>
          <w:rFonts w:ascii="Arial" w:hAnsi="Arial"/>
          <w:sz w:val="22"/>
        </w:rPr>
        <w:t>льной работе должно быть освоение основ медицины, психиатрии, пс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хотерапии, медицинской психологии, права и др. Обязательным в системе подготовки специалистов по социальной работе должен быть комплекс специальных мер, обеспечивающих личностную психо-профил</w:t>
      </w:r>
      <w:r>
        <w:rPr>
          <w:rFonts w:ascii="Arial" w:hAnsi="Arial"/>
          <w:sz w:val="22"/>
        </w:rPr>
        <w:t>актику будущих специалистов и активный характер обучения (личностно- и профессионально-ориентированный тренинг).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Учебный процесс должен строиться таким образом, чтобы стимулировать развитие самостоятельной активности обучающихся.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целом - система образова</w:t>
      </w:r>
      <w:r>
        <w:rPr>
          <w:rFonts w:ascii="Arial" w:hAnsi="Arial"/>
          <w:sz w:val="22"/>
        </w:rPr>
        <w:t>ния специалистов по социальной работе должна включать программы, обеспечивающие: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адекватное понимание границ профессиональной компетенции специалистов по социальной работе, принципов профессионального взаимодействия с медицинским и иным персоналом в учрежд</w:t>
      </w:r>
      <w:r>
        <w:rPr>
          <w:rFonts w:ascii="Arial" w:hAnsi="Arial"/>
          <w:sz w:val="22"/>
        </w:rPr>
        <w:t>ениях, ок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зывающих психиатрическую и психотерапевтическую помощь, вопросов медицинской этики и деонтол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гии, а также характера и путей взаимодействия и сотрудничества с семьей больного, ее родственниками, профессиональным и социальным окружением и специальн</w:t>
      </w:r>
      <w:r>
        <w:rPr>
          <w:rFonts w:ascii="Arial" w:hAnsi="Arial"/>
          <w:sz w:val="22"/>
        </w:rPr>
        <w:t>о с органами социальной защиты;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активное усвоение обучающимися теоретических знаний и теоретико-методологических принципов;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достаточную ориентацию в смежных клинических областях психиатрии, психотерапии, реабилитации, медицинской психологии, социологии, по</w:t>
      </w:r>
      <w:r>
        <w:rPr>
          <w:rFonts w:ascii="Arial" w:hAnsi="Arial"/>
          <w:sz w:val="22"/>
        </w:rPr>
        <w:t>веденческих науках;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освоение методов приемов социальной работы с различными контингентами больных на различных этапах лечебно-реабилитационного процесса;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овладение коммуникативными навыками для сотрудничества с лицами, страдающими психическими расстройства</w:t>
      </w:r>
      <w:r>
        <w:rPr>
          <w:rFonts w:ascii="Arial" w:hAnsi="Arial"/>
          <w:sz w:val="22"/>
        </w:rPr>
        <w:t>ми и их родственниками;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этапный контроль профессиональной подготовки.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3. Общая структура подготовки специалистов по социальной работе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и основные методические приемы, рекомендуемые при их обучении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Основная цель образования - получение теоретических знаний</w:t>
      </w:r>
      <w:r>
        <w:rPr>
          <w:rFonts w:ascii="Arial" w:hAnsi="Arial"/>
          <w:sz w:val="22"/>
        </w:rPr>
        <w:t>, приобретение практических умений и навыков, соответствующих основным требованиям подготовки специалиста по социальной работе.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Общая система подготовки специалиста по социальной работе представляет собой взаимосвязанные этапы непрерывного обучения. Базова</w:t>
      </w:r>
      <w:r>
        <w:rPr>
          <w:rFonts w:ascii="Arial" w:hAnsi="Arial"/>
          <w:sz w:val="22"/>
        </w:rPr>
        <w:t>я подготовка может осуществляться на факультетах социальной работы в медицинских и других вузах, имеющих соответствующее подразделение.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Профессиональная переподготовка и повышение квалификации проводится в два этапа: подготовка, обеспечивающая обучение в с</w:t>
      </w:r>
      <w:r>
        <w:rPr>
          <w:rFonts w:ascii="Arial" w:hAnsi="Arial"/>
          <w:sz w:val="22"/>
        </w:rPr>
        <w:t>оответствии с основными требованиями к дополнительной подготовке сп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циалиста по социальной работе и последующая подготовка на курсах по усовершенствованию специал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стов, имеющих сертификат. Продолжительность последипломного обучения определяется уровнем дод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пломного образования, но не может быть менее полугода.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 протяжении всего процесса подготовки специалистов по социальной работе решается комплекс з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дач не только по овладению теоретическими знаниями, но прежде всего - приобретению практических н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выков и </w:t>
      </w:r>
      <w:r>
        <w:rPr>
          <w:rFonts w:ascii="Arial" w:hAnsi="Arial"/>
          <w:sz w:val="22"/>
        </w:rPr>
        <w:t>умений, развитию ряда личностных качеств обучающегося, существенных для эффективной де</w:t>
      </w:r>
      <w:r>
        <w:rPr>
          <w:rFonts w:ascii="Arial" w:hAnsi="Arial"/>
          <w:sz w:val="22"/>
        </w:rPr>
        <w:t>я</w:t>
      </w:r>
      <w:r>
        <w:rPr>
          <w:rFonts w:ascii="Arial" w:hAnsi="Arial"/>
          <w:sz w:val="22"/>
        </w:rPr>
        <w:t>тельности (психическая устойчивость, общественная сознательность, высокая социальная мотив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ция).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Для обеспечения основной образовательной цели адекватно использование ши</w:t>
      </w:r>
      <w:r>
        <w:rPr>
          <w:rFonts w:ascii="Arial" w:hAnsi="Arial"/>
          <w:sz w:val="22"/>
        </w:rPr>
        <w:t>рокого спектра метод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ческих приемов: лекции, семинары, коллоквиумы, практические занятия, учебная, курсовая и дипломная практика, стажировка на рабочем месте, личностно- и профессионально ориентированные тренинги.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4. Основные требования к подготовке специ</w:t>
      </w:r>
      <w:r>
        <w:rPr>
          <w:rFonts w:ascii="Arial" w:hAnsi="Arial"/>
          <w:b/>
          <w:sz w:val="22"/>
        </w:rPr>
        <w:t>алиста по социальной работе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для учреждений, оказывающих психиатрическую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и психотерапевтическую помощь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Специалист по социальной работе - специалист с высшим образованием по специальности социальная работа, получивший базовую подготовку, которая предполагае</w:t>
      </w:r>
      <w:r>
        <w:rPr>
          <w:rFonts w:ascii="Arial" w:hAnsi="Arial"/>
          <w:sz w:val="22"/>
        </w:rPr>
        <w:t>т три направления обучения: общегуман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тарные и социально-экономические дисциплины, общематематические и естественнонаучные дисципл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ны и специализация по социальной работе.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Продолжительность обучения в вузе - не менее 8992 часов, обучение включает общегуман</w:t>
      </w:r>
      <w:r>
        <w:rPr>
          <w:rFonts w:ascii="Arial" w:hAnsi="Arial"/>
          <w:sz w:val="22"/>
        </w:rPr>
        <w:t>итарные и социально-экономические дисциплины - не менее 1896 часов, общематематические и естественно-научные дисциплины - не менее 914 часов и социальную работу - не менее 6162 часов.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Обучение по циклу общегуманитарных и социально-экономических дисциплин (</w:t>
      </w:r>
      <w:r>
        <w:rPr>
          <w:rFonts w:ascii="Arial" w:hAnsi="Arial"/>
          <w:sz w:val="22"/>
        </w:rPr>
        <w:t>объем не менее 1896 часов) основывается на изучении философии, истории, культурологии и педагогики; экономики, политол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гии и права, филологии; физической культуры.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Обучение по циклу естественнонаучных и общематематических дисциплин (объем не менее 914 часо</w:t>
      </w:r>
      <w:r>
        <w:rPr>
          <w:rFonts w:ascii="Arial" w:hAnsi="Arial"/>
          <w:sz w:val="22"/>
        </w:rPr>
        <w:t>в) основывается на изучении концепции современного естествознания, математики и информатики.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Общий объем подготовки по социальной работе в области психиатрии и психотерапии не менее 7061 часа включает часы, полученные в период вузовской специализации и в х</w:t>
      </w:r>
      <w:r>
        <w:rPr>
          <w:rFonts w:ascii="Arial" w:hAnsi="Arial"/>
          <w:sz w:val="22"/>
        </w:rPr>
        <w:t>оде последипломной подгото</w:t>
      </w:r>
      <w:r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>ки. При этом на приобретение теоретических знаний по социальной работе отводится не менее 3050 ч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сов, на получение практических знаний - не менее 3800 часов, на личностно- и профессионально орие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тированные тренинги - не менее 221</w:t>
      </w:r>
      <w:r>
        <w:rPr>
          <w:rFonts w:ascii="Arial" w:hAnsi="Arial"/>
          <w:sz w:val="22"/>
        </w:rPr>
        <w:t xml:space="preserve"> часа.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Теоретические знания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области общегуманитарных, социально-экономических, естественнонаучных и общематематических дисциплин: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основные дисциплины в области общегуманитарных и социально-экономических наук; этические и пр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вовые нормы, регулирующие от</w:t>
      </w:r>
      <w:r>
        <w:rPr>
          <w:rFonts w:ascii="Arial" w:hAnsi="Arial"/>
          <w:sz w:val="22"/>
        </w:rPr>
        <w:t>ношения человека к человеку, обществу, окружающей среде, целостное представление о процессах и явлениях, происходящих в неживой и живой природе, возможности совр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менных научных методов познания природы; научное представление о здоровом образе жизни; культу</w:t>
      </w:r>
      <w:r>
        <w:rPr>
          <w:rFonts w:ascii="Arial" w:hAnsi="Arial"/>
          <w:sz w:val="22"/>
        </w:rPr>
        <w:t>ра мышления и его общие законы; научная основа организации труда; информатика; сущность и социальная значимость социальной работы и ее взаимосвязь в целостной системе знаний.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области общепрофессиональных дисциплин: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специфика социальной работы в различной</w:t>
      </w:r>
      <w:r>
        <w:rPr>
          <w:rFonts w:ascii="Arial" w:hAnsi="Arial"/>
          <w:sz w:val="22"/>
        </w:rPr>
        <w:t xml:space="preserve"> социальной среде; передовой отечественный и зарубе</w:t>
      </w:r>
      <w:r>
        <w:rPr>
          <w:rFonts w:ascii="Arial" w:hAnsi="Arial"/>
          <w:sz w:val="22"/>
        </w:rPr>
        <w:t>ж</w:t>
      </w:r>
      <w:r>
        <w:rPr>
          <w:rFonts w:ascii="Arial" w:hAnsi="Arial"/>
          <w:sz w:val="22"/>
        </w:rPr>
        <w:t>ный опыт социальной работы; основные психические функции и их физиологические механизмы, соотн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шение природных и социальных факторов становления психики, значение воли и эмоций, потребностей и мотивов, а </w:t>
      </w:r>
      <w:r>
        <w:rPr>
          <w:rFonts w:ascii="Arial" w:hAnsi="Arial"/>
          <w:sz w:val="22"/>
        </w:rPr>
        <w:t>также бессознательных механизмов в поведении человека; научное представление о социол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гическом подходе к личности, факторах ее формирование в процессе социализации и основных закон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мерностях и формах регуляции социального поведения, о социальных общностях </w:t>
      </w:r>
      <w:r>
        <w:rPr>
          <w:rFonts w:ascii="Arial" w:hAnsi="Arial"/>
          <w:sz w:val="22"/>
        </w:rPr>
        <w:t>и социальных группах, видах и исходах социальных процессов; типология, основные источники возникновения и развития масс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вых социальных движений, формы социальных взаимодействий, факторы социального развития, типы и структуры социальных организаций; основы </w:t>
      </w:r>
      <w:r>
        <w:rPr>
          <w:rFonts w:ascii="Arial" w:hAnsi="Arial"/>
          <w:sz w:val="22"/>
        </w:rPr>
        <w:t>общей и семейной педагогики; формы, средства и методы педагогической деятельности; формы и методы воспитательной работы и просвещения; национальные особенности быта и семейного воспитания, народные традиции; нормы семейного, трудового, жилищного законодате</w:t>
      </w:r>
      <w:r>
        <w:rPr>
          <w:rFonts w:ascii="Arial" w:hAnsi="Arial"/>
          <w:sz w:val="22"/>
        </w:rPr>
        <w:t>льства, регулирующие охрану материнства и детства, права несовершеннолетних, пенсион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ров, инвалидов, обеспечивающие их социальную защиту; основы уголовного и гражданского права;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порядок и организация опеки, попечительства, усыновления, лишения родительских</w:t>
      </w:r>
      <w:r>
        <w:rPr>
          <w:rFonts w:ascii="Arial" w:hAnsi="Arial"/>
          <w:sz w:val="22"/>
        </w:rPr>
        <w:t xml:space="preserve"> прав, направления в специальные учебно-воспитательные учреждения; организация медико-социальной работы, социальн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го просвещения, пропаганды здорового образа жизни; знание научных исследований в узких направлен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ях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Практические навыки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</w:t>
      </w:r>
      <w:r>
        <w:rPr>
          <w:rFonts w:ascii="Arial" w:hAnsi="Arial"/>
          <w:sz w:val="22"/>
        </w:rPr>
        <w:t>рактические навыки и умения специалиста по социальной работе должны обеспечивать квалифиц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рованное профессиональное решение задач в области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области общегуманитарных, социально-экономических, естественнонаучных и общематематических дисц</w:t>
      </w:r>
      <w:r>
        <w:rPr>
          <w:rFonts w:ascii="Arial" w:hAnsi="Arial"/>
          <w:sz w:val="22"/>
        </w:rPr>
        <w:t>иплин: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способность научно анализировать социально-значимые проблемы и процессы; умение использовать методы гуманитарных и социально-экономических наук в различных видах профессиональной и социал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ной деятельности; знание этических и правовых норм, регламент</w:t>
      </w:r>
      <w:r>
        <w:rPr>
          <w:rFonts w:ascii="Arial" w:hAnsi="Arial"/>
          <w:sz w:val="22"/>
        </w:rPr>
        <w:t>ирующих отношение человека к челов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ку, обществу, окружающей среде, уметь учитывать их при разработке экологических и социальных прое</w:t>
      </w:r>
      <w:r>
        <w:rPr>
          <w:rFonts w:ascii="Arial" w:hAnsi="Arial"/>
          <w:sz w:val="22"/>
        </w:rPr>
        <w:t>к</w:t>
      </w:r>
      <w:r>
        <w:rPr>
          <w:rFonts w:ascii="Arial" w:hAnsi="Arial"/>
          <w:sz w:val="22"/>
        </w:rPr>
        <w:t>тов; владение современными научными методами познания природы на уровне, необходимом для реш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ния задач, имеющих естественно</w:t>
      </w:r>
      <w:r>
        <w:rPr>
          <w:rFonts w:ascii="Arial" w:hAnsi="Arial"/>
          <w:sz w:val="22"/>
        </w:rPr>
        <w:t>-научное содержание и возникающих при выполнении профессионал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ных функций; владение иностранным языком с учетом возможности профессиональной деятельности в иноязычной среде; владение культурой мышления, знание его общих законов, умение организовать свой тр</w:t>
      </w:r>
      <w:r>
        <w:rPr>
          <w:rFonts w:ascii="Arial" w:hAnsi="Arial"/>
          <w:sz w:val="22"/>
        </w:rPr>
        <w:t>уд, владение компьютерными методами сбора, хранения, обработки, редактирования информации, в сфере профессиональной деятельности; умение в условиях развития науки и изменяющейся социальной практики переоценивать накопленный опыт, анализировать свои возможн</w:t>
      </w:r>
      <w:r>
        <w:rPr>
          <w:rFonts w:ascii="Arial" w:hAnsi="Arial"/>
          <w:sz w:val="22"/>
        </w:rPr>
        <w:t>ости, приобретать новые знания, используя современные информационные образовательные технологии; способность к проектной де</w:t>
      </w:r>
      <w:r>
        <w:rPr>
          <w:rFonts w:ascii="Arial" w:hAnsi="Arial"/>
          <w:sz w:val="22"/>
        </w:rPr>
        <w:t>я</w:t>
      </w:r>
      <w:r>
        <w:rPr>
          <w:rFonts w:ascii="Arial" w:hAnsi="Arial"/>
          <w:sz w:val="22"/>
        </w:rPr>
        <w:t>тельности в профессиональной сфере; владение принципами системного анализа; умение строить и и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пользовать модели для описания и прог</w:t>
      </w:r>
      <w:r>
        <w:rPr>
          <w:rFonts w:ascii="Arial" w:hAnsi="Arial"/>
          <w:sz w:val="22"/>
        </w:rPr>
        <w:t>нозирования различных явлений, осуществлять их качественный и количественный анализ; умение поставить цель и сформулировать задачи, связанные с реализацией профессиональных функций, использовать для их решения научные методы;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способность к кооперации с кол</w:t>
      </w:r>
      <w:r>
        <w:rPr>
          <w:rFonts w:ascii="Arial" w:hAnsi="Arial"/>
          <w:sz w:val="22"/>
        </w:rPr>
        <w:t>легами по работе в коллективе; знакомство с методами управления; умение организовать работу исполнителей, находить и принимать управленческие решения; владение основами педагогической деятельности; готовность к работе над междисциплинарными проектами; пон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мание смысла взаимоотношения духовного и телесного, биологического и социального начал в человеке, отношения человека к природе и возникающих в эпоху технического развития противоречий и кризиса с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>ществования человека в природе; понимание феномена культуры</w:t>
      </w:r>
      <w:r>
        <w:rPr>
          <w:rFonts w:ascii="Arial" w:hAnsi="Arial"/>
          <w:sz w:val="22"/>
        </w:rPr>
        <w:t>, ее роли в человеческой жизнеде</w:t>
      </w:r>
      <w:r>
        <w:rPr>
          <w:rFonts w:ascii="Arial" w:hAnsi="Arial"/>
          <w:sz w:val="22"/>
        </w:rPr>
        <w:t>я</w:t>
      </w:r>
      <w:r>
        <w:rPr>
          <w:rFonts w:ascii="Arial" w:hAnsi="Arial"/>
          <w:sz w:val="22"/>
        </w:rPr>
        <w:t>тельности, способов приобретения, хранения и передачи социального опыта базисных ценностей культ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>ры; умение оценивать достижения культуры на основе знания их исторического контекста;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способность к диалогу как способу отноше</w:t>
      </w:r>
      <w:r>
        <w:rPr>
          <w:rFonts w:ascii="Arial" w:hAnsi="Arial"/>
          <w:sz w:val="22"/>
        </w:rPr>
        <w:t>ния к культуре и обществу, в том числе - собственной страны и составляющих ее регионов, умение выражать и обосновывать свою позицию по вопросам, касающимся ценностного отношения к историческому прошлому.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области общепрофессиональных дисциплин: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умение исп</w:t>
      </w:r>
      <w:r>
        <w:rPr>
          <w:rFonts w:ascii="Arial" w:hAnsi="Arial"/>
          <w:sz w:val="22"/>
        </w:rPr>
        <w:t>ользовать передовой отечественный и зарубежный опыт социальной работы; умение обе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печивать посредничество между личностью и семьей, семьей и обществом, между различными общес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венными и государственными структурами и др.; умение оказывать влияние на отношен</w:t>
      </w:r>
      <w:r>
        <w:rPr>
          <w:rFonts w:ascii="Arial" w:hAnsi="Arial"/>
          <w:sz w:val="22"/>
        </w:rPr>
        <w:t>ия между людьми и ситуацию в малой группе, стимулировать их к выполнению социально-значимой деятельности; умение работать в условиях неформального общения, способствуя проявлению инициативы и активной жизне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ной позиции, умение давать психологическую характ</w:t>
      </w:r>
      <w:r>
        <w:rPr>
          <w:rFonts w:ascii="Arial" w:hAnsi="Arial"/>
          <w:sz w:val="22"/>
        </w:rPr>
        <w:t>еристику личности (ее темперамента, способностей и т.п.), интерпретировать собственное психическое состояние, владение приемами психодиагностики и пс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хической саморегуляции; владение основами социологического анализа; владение навыками анализа учебно-воспи</w:t>
      </w:r>
      <w:r>
        <w:rPr>
          <w:rFonts w:ascii="Arial" w:hAnsi="Arial"/>
          <w:sz w:val="22"/>
        </w:rPr>
        <w:t>тательных ситуаций и решения педагогических задач; владение методами научных исслед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ваний в области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целом по получении теоретических знаний и практических навыков специалист по социальной работе должен быть способен к организационно-уп</w:t>
      </w:r>
      <w:r>
        <w:rPr>
          <w:rFonts w:ascii="Arial" w:hAnsi="Arial"/>
          <w:sz w:val="22"/>
        </w:rPr>
        <w:t>равленческой, научно-педагогической и практической де</w:t>
      </w:r>
      <w:r>
        <w:rPr>
          <w:rFonts w:ascii="Arial" w:hAnsi="Arial"/>
          <w:sz w:val="22"/>
        </w:rPr>
        <w:t>я</w:t>
      </w:r>
      <w:r>
        <w:rPr>
          <w:rFonts w:ascii="Arial" w:hAnsi="Arial"/>
          <w:sz w:val="22"/>
        </w:rPr>
        <w:t>тельности в сфере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После завершения базовой подготовки и прохождения последипломной специализации в учреждениях, готовящих специалистов по социальной работе в психиатрических и психоте</w:t>
      </w:r>
      <w:r>
        <w:rPr>
          <w:rFonts w:ascii="Arial" w:hAnsi="Arial"/>
          <w:sz w:val="22"/>
        </w:rPr>
        <w:t>рапевтических учреждениях, он может работать в указанных учреждениях по своей специальности.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Дополнительная подготовка специалиста по социальной работе для учреждений, оказывающих псих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атрическую и психотерапевтическую помощь, предусмотрена для дипломирова</w:t>
      </w:r>
      <w:r>
        <w:rPr>
          <w:rFonts w:ascii="Arial" w:hAnsi="Arial"/>
          <w:sz w:val="22"/>
        </w:rPr>
        <w:t>нных специалистов по 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циальной работе с высшим образованием.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Эта подготовка включает три раздела: теоретическую подготовку, практическую подготовку и трени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>ги.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Продолжительность обучения не менее 6 месяцев (891 час), в том числе теоретическая подготовка -</w:t>
      </w:r>
      <w:r>
        <w:rPr>
          <w:rFonts w:ascii="Arial" w:hAnsi="Arial"/>
          <w:sz w:val="22"/>
        </w:rPr>
        <w:t xml:space="preserve"> 200 часов, практическая подготовка - 600 часов, тренинги - 91 час.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Теоретические знания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Социальная работа и ее значение для медицины: предмет, задачи и междисциплинарные связи.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Системный подход как теоретическая основа понимания структуры болезни, восст</w:t>
      </w:r>
      <w:r>
        <w:rPr>
          <w:rFonts w:ascii="Arial" w:hAnsi="Arial"/>
          <w:sz w:val="22"/>
        </w:rPr>
        <w:t>ановительного леч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ния и реабилитации больных. Основные (фундаментальные) медицинские понятия: этиология, патогенез и саногенез, симптом, синдром, клинический диагноз, функциональный (многоосевой или многомерный) диагноз.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Смежные знания: основы общей медици</w:t>
      </w:r>
      <w:r>
        <w:rPr>
          <w:rFonts w:ascii="Arial" w:hAnsi="Arial"/>
          <w:sz w:val="22"/>
        </w:rPr>
        <w:t xml:space="preserve">ны, основы неврологии, основы общей и частной психиатрии, учение о пограничных психических расстройствах, психосоматические расстройства, саморазрушающее поведение, основы психофизики и психофармакологии. Психологические и социальные (психогенные) факторы </w:t>
      </w:r>
      <w:r>
        <w:rPr>
          <w:rFonts w:ascii="Arial" w:hAnsi="Arial"/>
          <w:sz w:val="22"/>
        </w:rPr>
        <w:t>в этиологии, патогенезе и патопластике психических и психосоматических нарушений, концепция предболезни, нарушения психической адаптации, социальнострессовые расстройства, кризисные состо</w:t>
      </w:r>
      <w:r>
        <w:rPr>
          <w:rFonts w:ascii="Arial" w:hAnsi="Arial"/>
          <w:sz w:val="22"/>
        </w:rPr>
        <w:t>я</w:t>
      </w:r>
      <w:r>
        <w:rPr>
          <w:rFonts w:ascii="Arial" w:hAnsi="Arial"/>
          <w:sz w:val="22"/>
        </w:rPr>
        <w:t xml:space="preserve">ния. Понятие социального диагноза, фундаментальные (многоосевой или </w:t>
      </w:r>
      <w:r>
        <w:rPr>
          <w:rFonts w:ascii="Arial" w:hAnsi="Arial"/>
          <w:sz w:val="22"/>
        </w:rPr>
        <w:t>многомерный) диагноз как инт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грация знания клинического, психологического и социального аспектов болезни. Основные психологич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ские категории: психическая активность, восприятие, внимание, память, мышление, интеллект, эмоции, воля, темперамент, характер, ли</w:t>
      </w:r>
      <w:r>
        <w:rPr>
          <w:rFonts w:ascii="Arial" w:hAnsi="Arial"/>
          <w:sz w:val="22"/>
        </w:rPr>
        <w:t>чность, мотивация, потребность, стресс, фрустация, сознание и самосо</w:t>
      </w:r>
      <w:r>
        <w:rPr>
          <w:rFonts w:ascii="Arial" w:hAnsi="Arial"/>
          <w:sz w:val="22"/>
        </w:rPr>
        <w:t>з</w:t>
      </w:r>
      <w:r>
        <w:rPr>
          <w:rFonts w:ascii="Arial" w:hAnsi="Arial"/>
          <w:sz w:val="22"/>
        </w:rPr>
        <w:t>нание, самооценка, кризис, психогенез, психологическая защита, копинг, алекситимия и их значение в м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дицинской и социальной практике.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Учение о характере: концепции, понятия акцентуации и </w:t>
      </w:r>
      <w:r>
        <w:rPr>
          <w:rFonts w:ascii="Arial" w:hAnsi="Arial"/>
          <w:sz w:val="22"/>
        </w:rPr>
        <w:t>психопатии, методы диагностики.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Учение о личности: основные концепции личности в отечественной и зарубежной психологии, методы диагностики, понятия защитных механизмов личности, личность и болезнь (внутренняя картина болезни).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Теоретические, методологическ</w:t>
      </w:r>
      <w:r>
        <w:rPr>
          <w:rFonts w:ascii="Arial" w:hAnsi="Arial"/>
          <w:sz w:val="22"/>
        </w:rPr>
        <w:t>ие и методические подходы к решению задач психопрофилактики и психогигиены, понятия массовых исследований, психологического и социального скрининга, факторов риска, психической и социальной дезадаптации и болезни.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Реабилитационный подход в медицине: поняти</w:t>
      </w:r>
      <w:r>
        <w:rPr>
          <w:rFonts w:ascii="Arial" w:hAnsi="Arial"/>
          <w:sz w:val="22"/>
        </w:rPr>
        <w:t>е, концепции, основные принципы, формы и методы.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Психологические и социальные аспекты экстремальных и кризисных состояний, понятия травматич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ского стресса, социальной фрустрации и социально-стрессовых расстройств.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Основные принципы социального сопровождени</w:t>
      </w:r>
      <w:r>
        <w:rPr>
          <w:rFonts w:ascii="Arial" w:hAnsi="Arial"/>
          <w:sz w:val="22"/>
        </w:rPr>
        <w:t>я лечебного процесса: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решение социальных проблем пациента и его семьи в момент преступления на лечение, участие и о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ганизации терапевтического сообщества, терапии средой, исследование и активизация социальной дин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мики в лечебном подразделении, взаимоотноше</w:t>
      </w:r>
      <w:r>
        <w:rPr>
          <w:rFonts w:ascii="Arial" w:hAnsi="Arial"/>
          <w:sz w:val="22"/>
        </w:rPr>
        <w:t>ние специалистов в лечебной бригаде, взаимоотношения пациента и медицинского персонала.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Медико-психологические и социально-психологические аспекты поведения: общение, ролевое повед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ние, взаимодействие в лечебных группах, групповая динамика, социальная и эт</w:t>
      </w:r>
      <w:r>
        <w:rPr>
          <w:rFonts w:ascii="Arial" w:hAnsi="Arial"/>
          <w:sz w:val="22"/>
        </w:rPr>
        <w:t>ическая нормативность.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Особенности работы специалиста по социальной работе в стационарах, амбулаторных и профилакт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ческих учреждениях различного профиля, социальное консультирование, профотбор, профориентация.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Основы психотерапии, восстановительного обучен</w:t>
      </w:r>
      <w:r>
        <w:rPr>
          <w:rFonts w:ascii="Arial" w:hAnsi="Arial"/>
          <w:sz w:val="22"/>
        </w:rPr>
        <w:t>ия и реабилитация.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Базисные психотерапевтические теории: психодинамическая, поведенческая, экзистенциально-гуманистическая, медицинская, психологическая и социальная модели психотерапии; основные формы психотерапии: индивидуальная, групповая, семейная, тер</w:t>
      </w:r>
      <w:r>
        <w:rPr>
          <w:rFonts w:ascii="Arial" w:hAnsi="Arial"/>
          <w:sz w:val="22"/>
        </w:rPr>
        <w:t>апия средой; психотерапевтическое сообщес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во; социотерапия, механизмы лечебного действия психотерапии.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Практические навыки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Обеспечение квалифицированного профессионального решения задач по организации индивидуал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ной и групповой работы с пациентами, напра</w:t>
      </w:r>
      <w:r>
        <w:rPr>
          <w:rFonts w:ascii="Arial" w:hAnsi="Arial"/>
          <w:sz w:val="22"/>
        </w:rPr>
        <w:t>вленной на улучшение их социальной адаптации, повышение коммуникативных возможностей, проведения мероприятий по социально-правовой защите пациентов, взаимодействия с другими учреждениями и организациями, оказывающими социальную помощь.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Разработка совместно</w:t>
      </w:r>
      <w:r>
        <w:rPr>
          <w:rFonts w:ascii="Arial" w:hAnsi="Arial"/>
          <w:sz w:val="22"/>
        </w:rPr>
        <w:t xml:space="preserve"> с врачом и другими специалистами индивидуального плана социальной реаб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литации пациентов.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Организация совместно с врачом, психологом и социальными работниками терапевтической среды, терапевтического сообщества пациентов, групп по интересам, осуществление </w:t>
      </w:r>
      <w:r>
        <w:rPr>
          <w:rFonts w:ascii="Arial" w:hAnsi="Arial"/>
          <w:sz w:val="22"/>
        </w:rPr>
        <w:t>клубной работы и др.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Осуществление по направлению врача повышения уровня социальной адаптации пациентов, форм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рование у них ответственности за свое социальное поведение, разработка и организация мероприятий по социальной защите и поддержке пациентов, их тр</w:t>
      </w:r>
      <w:r>
        <w:rPr>
          <w:rFonts w:ascii="Arial" w:hAnsi="Arial"/>
          <w:sz w:val="22"/>
        </w:rPr>
        <w:t>удовому и бытовому устройству.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Определение формы работы социальных работников по улучшению социального функционирования пациентов в семье, школе, неформальных группах, производственных коллективах и др.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Организация учебы и осуществление консультативной и о</w:t>
      </w:r>
      <w:r>
        <w:rPr>
          <w:rFonts w:ascii="Arial" w:hAnsi="Arial"/>
          <w:sz w:val="22"/>
        </w:rPr>
        <w:t>рганизационно-методической помощи 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альным работникам учреждения, организация их деятельности.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Личностно- и профессионально-ориентированные тренинги: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личностно-ориентированный тренинг в группе с целью обеспечения личностного роста;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социально-психол</w:t>
      </w:r>
      <w:r>
        <w:rPr>
          <w:rFonts w:ascii="Arial" w:hAnsi="Arial"/>
          <w:sz w:val="22"/>
        </w:rPr>
        <w:t>огический тренинг в групповых формах с целью оптимизации коммуникативных н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выков;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- профессионально-ориентированный тренинг (методический тренинг групповой социальной работы, балинтовская группа и др.).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5. Основные направления и содержание программ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подгот</w:t>
      </w:r>
      <w:r>
        <w:rPr>
          <w:rFonts w:ascii="Arial" w:hAnsi="Arial"/>
          <w:b/>
          <w:sz w:val="22"/>
        </w:rPr>
        <w:t>овки по социальной работе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Базовая подготовка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Базовая подготовка по социальной работе осуществляется на факультетах социальной работы в м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дицинских вузах, а также в иных высших образовательных учреждениях, имеющих соответствующие у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 xml:space="preserve">ловия (образовательная </w:t>
      </w:r>
      <w:r>
        <w:rPr>
          <w:rFonts w:ascii="Arial" w:hAnsi="Arial"/>
          <w:sz w:val="22"/>
        </w:rPr>
        <w:t>база, квалифицированные педагогические кадры и пр.) и лицензию.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качестве базовых для подготовки по социальной работе на факультетах по социальной работе рек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мендуются следующие общеобразовательные, в том числе общегуманные и социально-экономические дисци</w:t>
      </w:r>
      <w:r>
        <w:rPr>
          <w:rFonts w:ascii="Arial" w:hAnsi="Arial"/>
          <w:sz w:val="22"/>
        </w:rPr>
        <w:t>плины: философия, история, право, экономики, культурология, политология, иностранный язык, ф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зическая культура, из области естественно-научных общематематических дисциплин: концепция совр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менного естествознания, математика, информатика и вычислительная тех</w:t>
      </w:r>
      <w:r>
        <w:rPr>
          <w:rFonts w:ascii="Arial" w:hAnsi="Arial"/>
          <w:sz w:val="22"/>
        </w:rPr>
        <w:t>ника (указанные дисциплины изучаются на соответствующих кафедрах в объемах, предусмотренных программами вузов).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области общепрофесссиональных дисциплин программа обучения на факультетах социальной раб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ты предусматривает подготовку, которая включает в себ</w:t>
      </w:r>
      <w:r>
        <w:rPr>
          <w:rFonts w:ascii="Arial" w:hAnsi="Arial"/>
          <w:sz w:val="22"/>
        </w:rPr>
        <w:t>я: теорию социальной работы в России и за р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lastRenderedPageBreak/>
        <w:t>бежом, психологию, психодиагностику, конфликтологию, педагогику, медико-социальные основы здор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вья, социологию, социальное право, этику социальной работы, экономику социальной работы, менед</w:t>
      </w:r>
      <w:r>
        <w:rPr>
          <w:rFonts w:ascii="Arial" w:hAnsi="Arial"/>
          <w:sz w:val="22"/>
        </w:rPr>
        <w:t>ж</w:t>
      </w:r>
      <w:r>
        <w:rPr>
          <w:rFonts w:ascii="Arial" w:hAnsi="Arial"/>
          <w:sz w:val="22"/>
        </w:rPr>
        <w:t>мент социальной работы</w:t>
      </w:r>
      <w:r>
        <w:rPr>
          <w:rFonts w:ascii="Arial" w:hAnsi="Arial"/>
          <w:sz w:val="22"/>
        </w:rPr>
        <w:t xml:space="preserve"> (указанные дисциплины изучаются на соответствующих кафедрах в объемах, предусмотренных программой додипломной подготовки по социальной работе, утвержденной настоящим приказом).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Дополнительная подготовка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Эта форма подготовки по социальной работе осуществ</w:t>
      </w:r>
      <w:r>
        <w:rPr>
          <w:rFonts w:ascii="Arial" w:hAnsi="Arial"/>
          <w:sz w:val="22"/>
        </w:rPr>
        <w:t>ляется в соответствии с основными требов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ниями дополнительной подготовки специалистов по социальной работе и представляет собой очное или очно-заочное обучение, которое приводится в специализированных образовательных учреждениях в 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ответствии с Приложение</w:t>
      </w:r>
      <w:r>
        <w:rPr>
          <w:rFonts w:ascii="Arial" w:hAnsi="Arial"/>
          <w:sz w:val="22"/>
        </w:rPr>
        <w:t>м 1 к настоящему Приказу.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Для лиц, обучавшихся на факультетах социальной работы вузов, дополнительная подготовка осущес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вляется в очной и очно-заочной форме в течение не менее 6 месяцев.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Дальнейшее усовершенствование по социальной работе для лиц, прошедших</w:t>
      </w:r>
      <w:r>
        <w:rPr>
          <w:rFonts w:ascii="Arial" w:hAnsi="Arial"/>
          <w:sz w:val="22"/>
        </w:rPr>
        <w:t xml:space="preserve"> дополнительную подг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товку в указанном объеме, проводится в виде тематических курсов в соответствующих образовательных учреждениях (факультеты и кафедры социальной работы в медицинских вузах и учреждениях дополн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тельного образования, а также НИИ, имеющих в</w:t>
      </w:r>
      <w:r>
        <w:rPr>
          <w:rFonts w:ascii="Arial" w:hAnsi="Arial"/>
          <w:sz w:val="22"/>
        </w:rPr>
        <w:t xml:space="preserve"> своем составе специализированные подразделения) и получивших лицензию по образовательной деятельности в области послевузовского и дополнительного профессионального образования.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Важными формами подготовки кадров высшей квалификации по социальной работе явл</w:t>
      </w:r>
      <w:r>
        <w:rPr>
          <w:rFonts w:ascii="Arial" w:hAnsi="Arial"/>
          <w:sz w:val="22"/>
        </w:rPr>
        <w:t>яются асп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рантура на факультетах и кафедрах социальной работы в медицинских вузах, учреждениях дополнител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ного образования, в НИИ, имеющих в своем составе подразделения по социальной работе.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6. Типовые программы и примерные планы подготовки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по социальной </w:t>
      </w:r>
      <w:r>
        <w:rPr>
          <w:rFonts w:ascii="Arial" w:hAnsi="Arial"/>
          <w:b/>
          <w:sz w:val="22"/>
        </w:rPr>
        <w:t>работе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Типовая программа и примерный план подготовки по социальной работе студентов факультетов 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альной работы вузов.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Объяснительная записка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Программа предназначена для студентов факультета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Основные задачи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Подготовка специалистов</w:t>
      </w:r>
      <w:r>
        <w:rPr>
          <w:rFonts w:ascii="Arial" w:hAnsi="Arial"/>
          <w:sz w:val="22"/>
        </w:rPr>
        <w:t xml:space="preserve"> по социальной работе с освоением ее теоретических, практических и орган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зационных основ, ознакомление с возможностями современной социальной работы, ее предметом, ме</w:t>
      </w:r>
      <w:r>
        <w:rPr>
          <w:rFonts w:ascii="Arial" w:hAnsi="Arial"/>
          <w:sz w:val="22"/>
        </w:rPr>
        <w:t>ж</w:t>
      </w:r>
      <w:r>
        <w:rPr>
          <w:rFonts w:ascii="Arial" w:hAnsi="Arial"/>
          <w:sz w:val="22"/>
        </w:rPr>
        <w:t xml:space="preserve">дисциплинарным характером основных ее направлений, методологией и методами, организацией </w:t>
      </w:r>
      <w:r>
        <w:rPr>
          <w:rFonts w:ascii="Arial" w:hAnsi="Arial"/>
          <w:sz w:val="22"/>
        </w:rPr>
        <w:t>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альной помощи, реализация учебного процесса с целью освоения основных разделов социальной работы - теория социальной работы, методы и технология социальной работы; история социальной работы в России и за рубежом;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освоение практических навыков и умений </w:t>
      </w:r>
      <w:r>
        <w:rPr>
          <w:rFonts w:ascii="Arial" w:hAnsi="Arial"/>
          <w:sz w:val="22"/>
        </w:rPr>
        <w:t>для использования передового отечественного и зарубежн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го опыта социальной работы в различных сферах профессиональной деятельности, обеспечения связи между личностью и микросредой, овладения основами социологического анализа, методами научных и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 xml:space="preserve">следований </w:t>
      </w:r>
      <w:r>
        <w:rPr>
          <w:rFonts w:ascii="Arial" w:hAnsi="Arial"/>
          <w:sz w:val="22"/>
        </w:rPr>
        <w:t>в области социальной работы и ее более узких направлений, приобретения способности о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ганизационно-управленческой, научно-педагогической деятельности в сфере социальной работы;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значительное место в обучении уделяется психологии, психодиагностики, конфликтол</w:t>
      </w:r>
      <w:r>
        <w:rPr>
          <w:rFonts w:ascii="Arial" w:hAnsi="Arial"/>
          <w:sz w:val="22"/>
        </w:rPr>
        <w:t>огии, а также учению о личности и характере для использования этих знаний в профессиональной деятельности;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важной составной частью программы является обучение и практическое освоение основ педагогики, социологии, социального права и этики социальной работы</w:t>
      </w:r>
      <w:r>
        <w:rPr>
          <w:rFonts w:ascii="Arial" w:hAnsi="Arial"/>
          <w:sz w:val="22"/>
        </w:rPr>
        <w:t>, отдельно изучается экономика и менеджмент в области социальной работы;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теоретически осваиваются социально-психологические основы различных видов взаимодействия ли</w:t>
      </w:r>
      <w:r>
        <w:rPr>
          <w:rFonts w:ascii="Arial" w:hAnsi="Arial"/>
          <w:sz w:val="22"/>
        </w:rPr>
        <w:t>ч</w:t>
      </w:r>
      <w:r>
        <w:rPr>
          <w:rFonts w:ascii="Arial" w:hAnsi="Arial"/>
          <w:sz w:val="22"/>
        </w:rPr>
        <w:t>ности в малых группах, с практическим участием в обучающих тренинговых группах, преимуществ</w:t>
      </w:r>
      <w:r>
        <w:rPr>
          <w:rFonts w:ascii="Arial" w:hAnsi="Arial"/>
          <w:sz w:val="22"/>
        </w:rPr>
        <w:t>енно личностно и социоцентрированной направленности;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 заключительных этапах обучения проводится самостоятельная практика по специальности (курс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вые, дипломные работы и производственная практика).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 программе социальная работа предусмотрено 8992 академич</w:t>
      </w:r>
      <w:r>
        <w:rPr>
          <w:rFonts w:ascii="Arial" w:hAnsi="Arial"/>
          <w:sz w:val="22"/>
        </w:rPr>
        <w:t>еских часа, из них - 2000 лекций, 3000 - семинары, 3500 - практические занятия, 492 - производственная практика.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lastRenderedPageBreak/>
        <w:t>Тематический план лекций, семинаров и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практических занятий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Наи</w:t>
      </w:r>
      <w:r>
        <w:rPr>
          <w:rFonts w:ascii="Courier New" w:hAnsi="Courier New"/>
          <w:sz w:val="22"/>
        </w:rPr>
        <w:t>менование и краткое содержание основных курсов  ¦ Количество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               ¦ часов и формы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               ¦ обучения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</w:t>
      </w:r>
      <w:r>
        <w:rPr>
          <w:rFonts w:ascii="Courier New" w:hAnsi="Courier New"/>
          <w:sz w:val="22"/>
        </w:rPr>
        <w:t>_______________________________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1. Теория социальной работы -</w:t>
      </w:r>
      <w:r>
        <w:rPr>
          <w:rFonts w:ascii="Courier New" w:hAnsi="Courier New"/>
          <w:sz w:val="22"/>
        </w:rPr>
        <w:t xml:space="preserve">                            272 часа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 лекции -                      170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 семинары -                    102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Сущность, принци</w:t>
      </w:r>
      <w:r>
        <w:rPr>
          <w:rFonts w:ascii="Courier New" w:hAnsi="Courier New"/>
          <w:sz w:val="22"/>
        </w:rPr>
        <w:t>пы и методы социальной работы,  ее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цели и  задачи,  объекты и функции;  основные понятия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категории; профессиональная и непрофессиональная  форма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работы,   уровни   социальной   работы:  индивидуально-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личностный, социально-групповой,          общественны</w:t>
      </w:r>
      <w:r>
        <w:rPr>
          <w:rFonts w:ascii="Courier New" w:hAnsi="Courier New"/>
          <w:sz w:val="22"/>
        </w:rPr>
        <w:t>й,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личностные ресурсы   и   изменения;   связь  личностных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изменений и изменений жизненной среды; социо-культурный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фактор и  дифференциация  содержания  и форм социальной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работы; социальные перспективы и  вариантность  моделей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работы;   современ</w:t>
      </w:r>
      <w:r>
        <w:rPr>
          <w:rFonts w:ascii="Courier New" w:hAnsi="Courier New"/>
          <w:sz w:val="22"/>
        </w:rPr>
        <w:t>ные  тенденции социального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развития;  сущность  социальной   политики  и ее  цели,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направленность  и  взаимосвязь  с социальной работой.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2. Методы и технология социальной работы</w:t>
      </w:r>
      <w:r>
        <w:rPr>
          <w:rFonts w:ascii="Courier New" w:hAnsi="Courier New"/>
          <w:sz w:val="22"/>
        </w:rPr>
        <w:t xml:space="preserve">                 306 часов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</w:t>
      </w:r>
      <w:r>
        <w:rPr>
          <w:rFonts w:ascii="Courier New" w:hAnsi="Courier New"/>
          <w:sz w:val="22"/>
        </w:rPr>
        <w:t xml:space="preserve">                100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                      100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106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Методология целеполагания   и  решения  конкретных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социальных проблем;  методы решения социальных п</w:t>
      </w:r>
      <w:r>
        <w:rPr>
          <w:rFonts w:ascii="Courier New" w:hAnsi="Courier New"/>
          <w:sz w:val="22"/>
        </w:rPr>
        <w:t>роблем: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организационно-распорядительные,             социально-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экономические, психолого-педагогические;  групповая 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индивидуальная социальная      терапия;      технология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работы:  социальная диагностика,  социальная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профилактика и   механиз</w:t>
      </w:r>
      <w:r>
        <w:rPr>
          <w:rFonts w:ascii="Courier New" w:hAnsi="Courier New"/>
          <w:sz w:val="22"/>
        </w:rPr>
        <w:t>мы  ее  реализации,  социальная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адаптация, социальная     реабилитация,      социальное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обеспечение, социальное страхование,  социальная опека,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социальная экспертиза и прогнозирование, посредничество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 консультирование.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3. История социальной работы в</w:t>
      </w:r>
      <w:r>
        <w:rPr>
          <w:rFonts w:ascii="Courier New" w:hAnsi="Courier New"/>
          <w:b/>
          <w:sz w:val="22"/>
        </w:rPr>
        <w:t xml:space="preserve"> России</w:t>
      </w:r>
      <w:r>
        <w:rPr>
          <w:rFonts w:ascii="Courier New" w:hAnsi="Courier New"/>
          <w:sz w:val="22"/>
        </w:rPr>
        <w:t xml:space="preserve">                    102 часа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 30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                       22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 50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История России  и</w:t>
      </w:r>
      <w:r>
        <w:rPr>
          <w:rFonts w:ascii="Courier New" w:hAnsi="Courier New"/>
          <w:sz w:val="22"/>
        </w:rPr>
        <w:t xml:space="preserve">  особенности  социальной работы;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исторические модели социальной  работы;  этнокультурные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факторы и   условия   социальной   работы   в   России;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благотворительность как феномен общественного  сознания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 социальной     практики;     социальные     механизм</w:t>
      </w:r>
      <w:r>
        <w:rPr>
          <w:rFonts w:ascii="Courier New" w:hAnsi="Courier New"/>
          <w:sz w:val="22"/>
        </w:rPr>
        <w:t>ы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формирования благотворительности как ценности и  образа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жизни; традиционное и инновационное в социальной работе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 России;  социальная  работа  в  условиях  повышенного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социального и  экологического  риска;  полисубъективный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характер социальной   работы и</w:t>
      </w:r>
      <w:r>
        <w:rPr>
          <w:rFonts w:ascii="Courier New" w:hAnsi="Courier New"/>
          <w:sz w:val="22"/>
        </w:rPr>
        <w:t xml:space="preserve">  организационно-правовой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механизм его  обеспечения;  российский  опыт  в мировые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тенденции развития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4. Социальная работа за рубежом.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Социальная работа  как  феномен современного мира;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предпосылки    институциализации   социал</w:t>
      </w:r>
      <w:r>
        <w:rPr>
          <w:rFonts w:ascii="Courier New" w:hAnsi="Courier New"/>
          <w:sz w:val="22"/>
        </w:rPr>
        <w:t>ьной   работы;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lastRenderedPageBreak/>
        <w:t>основные школы социальной работы  за  рубежом;  подходы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к  построению   теории  социальной  работы;  социальная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защита населения; социальная  помощь и ее особенности 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отдельных   странах,   приоритеты  в социальной работе;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организационные  </w:t>
      </w:r>
      <w:r>
        <w:rPr>
          <w:rFonts w:ascii="Courier New" w:hAnsi="Courier New"/>
          <w:sz w:val="22"/>
        </w:rPr>
        <w:t>формы  социальной работы;   социальные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услуги  и  социальные   службы;  кадровое   обеспечение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 работы;  опыт решения социальных проблем.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5. Психология</w:t>
      </w:r>
      <w:r>
        <w:rPr>
          <w:rFonts w:ascii="Courier New" w:hAnsi="Courier New"/>
          <w:sz w:val="22"/>
        </w:rPr>
        <w:t xml:space="preserve">                                            306 часов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</w:t>
      </w:r>
      <w:r>
        <w:rPr>
          <w:rFonts w:ascii="Courier New" w:hAnsi="Courier New"/>
          <w:sz w:val="22"/>
        </w:rPr>
        <w:t>ции -                       100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                      100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106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Психология как  научная  и учебная дисциплина,  ее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принципы и  задачи,  объект   и   пр</w:t>
      </w:r>
      <w:r>
        <w:rPr>
          <w:rFonts w:ascii="Courier New" w:hAnsi="Courier New"/>
          <w:sz w:val="22"/>
        </w:rPr>
        <w:t>едмет   психологии;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субъективная и   объективная   реальность;   психика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организм; психика,    поведение     и     деятельность;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направления и   школы   в  психологии;  исторический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концептуальный обзор,  уровни,  структура   и   генезис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психики; пси</w:t>
      </w:r>
      <w:r>
        <w:rPr>
          <w:rFonts w:ascii="Courier New" w:hAnsi="Courier New"/>
          <w:sz w:val="22"/>
        </w:rPr>
        <w:t>хология      личности;     дифференциальная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психология, возрастная      психология;      социальная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психология, психологический         и        социально-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психологический аспекты;     методы     психологических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исследований; практическая психология.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b/>
          <w:sz w:val="22"/>
        </w:rPr>
        <w:t>6. Психодиагностика</w:t>
      </w:r>
      <w:r>
        <w:rPr>
          <w:rFonts w:ascii="Courier New" w:hAnsi="Courier New"/>
          <w:sz w:val="22"/>
        </w:rPr>
        <w:t xml:space="preserve">                                      136 часов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 50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 36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Место и роль психодиагностики  в  профессиональной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деятельности специалиста    по    социальной    работе;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деонтология психодиагностики;  психометрические  основы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психодиагностики; психодиагностика    индивидуальности;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психодиагностика -    интеллекта    и     способностей;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психодиагностика и      мотиваци</w:t>
      </w:r>
      <w:r>
        <w:rPr>
          <w:rFonts w:ascii="Courier New" w:hAnsi="Courier New"/>
          <w:sz w:val="22"/>
        </w:rPr>
        <w:t>я;     психодиагностика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межличностных отношений;               психодиагностика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индивидуального создания и самосознания.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7. Конфликтология</w:t>
      </w:r>
      <w:r>
        <w:rPr>
          <w:rFonts w:ascii="Courier New" w:hAnsi="Courier New"/>
          <w:sz w:val="22"/>
        </w:rPr>
        <w:t xml:space="preserve">                                        136 часов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</w:t>
      </w:r>
      <w:r>
        <w:rPr>
          <w:rFonts w:ascii="Courier New" w:hAnsi="Courier New"/>
          <w:sz w:val="22"/>
        </w:rPr>
        <w:t xml:space="preserve"> 80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семинары-                       30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 26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Предмет, принципы   и    задачи    конфликтологии;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конфликты в      различных     сферах     человеческого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взаимоде</w:t>
      </w:r>
      <w:r>
        <w:rPr>
          <w:rFonts w:ascii="Courier New" w:hAnsi="Courier New"/>
          <w:sz w:val="22"/>
        </w:rPr>
        <w:t>йствия; уровни    проявления    и     топология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конфликтов; аналитическая    модель    и    диагностика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конфликтов; динамические  модели  конфликта;  стратегия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поведения участников     конфликта;    прогнозирование,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технология и методы предупреждения конфл</w:t>
      </w:r>
      <w:r>
        <w:rPr>
          <w:rFonts w:ascii="Courier New" w:hAnsi="Courier New"/>
          <w:sz w:val="22"/>
        </w:rPr>
        <w:t>иктов; способы,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методы и  средства разрешения конфликтов;  деятельность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социальных служб   по   регулированию   и    разрешению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конфликтов; посредничество при разрешении   конфликтов;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этические   методы деятельности социальных   работников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при   разрешении</w:t>
      </w:r>
      <w:r>
        <w:rPr>
          <w:rFonts w:ascii="Courier New" w:hAnsi="Courier New"/>
          <w:sz w:val="22"/>
        </w:rPr>
        <w:t xml:space="preserve"> конфликтов.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8. Педагогика</w:t>
      </w:r>
      <w:r>
        <w:rPr>
          <w:rFonts w:ascii="Courier New" w:hAnsi="Courier New"/>
          <w:sz w:val="22"/>
        </w:rPr>
        <w:t xml:space="preserve">                                            170 часов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100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-                      30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</w:t>
      </w:r>
      <w:r>
        <w:rPr>
          <w:rFonts w:ascii="Courier New" w:hAnsi="Courier New"/>
          <w:sz w:val="22"/>
        </w:rPr>
        <w:t>еские занятия -          40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Предмет, принципы и  задачи  педагогики;  основные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этапы развития   педагогической  мысли;  педагогические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аспекты социализации личности;  педагогические системы;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lastRenderedPageBreak/>
        <w:t>педагогический процесс  и его структура;  диагностика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прог</w:t>
      </w:r>
      <w:r>
        <w:rPr>
          <w:rFonts w:ascii="Courier New" w:hAnsi="Courier New"/>
          <w:sz w:val="22"/>
        </w:rPr>
        <w:t>нозирование в  педагогическом   процессе;   процесс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воспитания;  его  структура,  модель и методы;  процесс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обучения: принципы   дидактики   и   методы   обучения;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возрастная педагогика;      система     образовательных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учреждений; организационно-методичес</w:t>
      </w:r>
      <w:r>
        <w:rPr>
          <w:rFonts w:ascii="Courier New" w:hAnsi="Courier New"/>
          <w:sz w:val="22"/>
        </w:rPr>
        <w:t>кое     руководство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современным учебно-воспитательным            процессом;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многофакторность современного          образовательного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процесса; интеграция       воспитательных      функций,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возможностей школы и социальной  среды;  педагогические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технологии; </w:t>
      </w:r>
      <w:r>
        <w:rPr>
          <w:rFonts w:ascii="Courier New" w:hAnsi="Courier New"/>
          <w:sz w:val="22"/>
        </w:rPr>
        <w:t>коррекционно-исправительная     педагогика;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реабилитационная педагогика.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9. Медико-социальные основы здоровья</w:t>
      </w:r>
      <w:r>
        <w:rPr>
          <w:rFonts w:ascii="Courier New" w:hAnsi="Courier New"/>
          <w:sz w:val="22"/>
        </w:rPr>
        <w:t xml:space="preserve">                     238 часов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150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-   </w:t>
      </w:r>
      <w:r>
        <w:rPr>
          <w:rFonts w:ascii="Courier New" w:hAnsi="Courier New"/>
          <w:sz w:val="22"/>
        </w:rPr>
        <w:t xml:space="preserve">                   50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 38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Здоровье как   социальная   ценность;  валеология;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проблемы, нормы  и  патологии;   социальная   медицина;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система управления     здравоохранением;     социально-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гигиенические проблемы нарушения здоровья;  здоровье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образ жизни;     основные    направления    организации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медицинской     помощи    населению;        организация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травматологической   и  ортопедической помощи населению;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организация   психиатрической  </w:t>
      </w:r>
      <w:r>
        <w:rPr>
          <w:rFonts w:ascii="Courier New" w:hAnsi="Courier New"/>
          <w:sz w:val="22"/>
        </w:rPr>
        <w:t xml:space="preserve">  помощи       населению;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организация  медико-социального патронажа;    физиология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 патология репродукции; планирование семьи.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10. Социология</w:t>
      </w:r>
      <w:r>
        <w:rPr>
          <w:rFonts w:ascii="Courier New" w:hAnsi="Courier New"/>
          <w:sz w:val="22"/>
        </w:rPr>
        <w:t xml:space="preserve">                                           204 часа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</w:t>
      </w:r>
      <w:r>
        <w:rPr>
          <w:rFonts w:ascii="Courier New" w:hAnsi="Courier New"/>
          <w:sz w:val="22"/>
        </w:rPr>
        <w:t xml:space="preserve">      120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-                      50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 34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Предмет, принципы  и  задачи  социологии;  природа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реальности    и    парадигмы    современного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</w:t>
      </w:r>
      <w:r>
        <w:rPr>
          <w:rFonts w:ascii="Courier New" w:hAnsi="Courier New"/>
          <w:sz w:val="22"/>
        </w:rPr>
        <w:t>циологического знания;    социальные   общности   как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источник социальных изменений;  общество как социальная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система; структура   общества;   общество  и  личность;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личность как  активный   субъект;   отраслевые   теории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общества; социальные  связи,  дейс</w:t>
      </w:r>
      <w:r>
        <w:rPr>
          <w:rFonts w:ascii="Courier New" w:hAnsi="Courier New"/>
          <w:sz w:val="22"/>
        </w:rPr>
        <w:t>твия,  взаимодействия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между индивидами  и   группами,   групповая   динамика,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социальное поведение,  социальный обмен и сравнение как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механизмы социальных  связей;   социальная   структура,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социальная стратификация;     социальные     институты,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социальная</w:t>
      </w:r>
      <w:r>
        <w:rPr>
          <w:rFonts w:ascii="Courier New" w:hAnsi="Courier New"/>
          <w:sz w:val="22"/>
        </w:rPr>
        <w:t xml:space="preserve"> организация; социальные движения; социальные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изменения; глобализация    социальных    и   культурных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процессов в  современном   мире;   социально-культурные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особенности в  проблеме  развития российского общества;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возможные альтернативы его развития в буду</w:t>
      </w:r>
      <w:r>
        <w:rPr>
          <w:rFonts w:ascii="Courier New" w:hAnsi="Courier New"/>
          <w:sz w:val="22"/>
        </w:rPr>
        <w:t>щем; развитие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общества, типы    социального   изменения;   отраслевые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социологические теории  и   теории   среднего   уровня;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социологическое исследование:  программа, методы сбора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 обработки информации.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11. Социальное право</w:t>
      </w:r>
      <w:r>
        <w:rPr>
          <w:rFonts w:ascii="Courier New" w:hAnsi="Courier New"/>
          <w:sz w:val="22"/>
        </w:rPr>
        <w:t xml:space="preserve">                         </w:t>
      </w:r>
      <w:r>
        <w:rPr>
          <w:rFonts w:ascii="Courier New" w:hAnsi="Courier New"/>
          <w:sz w:val="22"/>
        </w:rPr>
        <w:t xml:space="preserve">            204 часа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120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-                      50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 34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Государственно-правовое устройст</w:t>
      </w:r>
      <w:r>
        <w:rPr>
          <w:rFonts w:ascii="Courier New" w:hAnsi="Courier New"/>
          <w:sz w:val="22"/>
        </w:rPr>
        <w:t>во      Российской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Федерации; Конституция Российской Федерации; социальные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права и     гарантия    населения,    местные    органы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lastRenderedPageBreak/>
        <w:t>государственной власти,    их    структура,    функции,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нормотворчество; система  правоохранительных   органов;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основы гражда</w:t>
      </w:r>
      <w:r>
        <w:rPr>
          <w:rFonts w:ascii="Courier New" w:hAnsi="Courier New"/>
          <w:sz w:val="22"/>
        </w:rPr>
        <w:t>нского  права,  основы  уголовного  права;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основы исправительно-трудового  права;  права личности,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Декларация прав человека;  социальные  права  человека;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социальное право    и    социальное   законодательство;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государственные гарантии,  социальное   обесп</w:t>
      </w:r>
      <w:r>
        <w:rPr>
          <w:rFonts w:ascii="Courier New" w:hAnsi="Courier New"/>
          <w:sz w:val="22"/>
        </w:rPr>
        <w:t>ечение 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обслуживание; правовая   защита  интересов  человека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семьи; охрана   прав   несовершеннолетних,   инвалидов,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одиноких людей; система социальных гарантий: структура,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виды, субъекты гарантий.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12. Этика социальной работы</w:t>
      </w:r>
      <w:r>
        <w:rPr>
          <w:rFonts w:ascii="Courier New" w:hAnsi="Courier New"/>
          <w:sz w:val="22"/>
        </w:rPr>
        <w:t xml:space="preserve">                   </w:t>
      </w:r>
      <w:r>
        <w:rPr>
          <w:rFonts w:ascii="Courier New" w:hAnsi="Courier New"/>
          <w:sz w:val="22"/>
        </w:rPr>
        <w:t xml:space="preserve">           102 часа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 80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-                      22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Предмет, цели  и  задачи  курса  этики  социальной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работы; профессиональная этика  социального  раб</w:t>
      </w:r>
      <w:r>
        <w:rPr>
          <w:rFonts w:ascii="Courier New" w:hAnsi="Courier New"/>
          <w:sz w:val="22"/>
        </w:rPr>
        <w:t>отника: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основные понятия   и  принципы;  личностно-нравственные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качества социального  работника;  моральные   нормы 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принципы в  социальной  работе;  деонтология  отдельных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видов социальной  работы;   этика   взаимоотношений   с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пациентом; долг  и  отве</w:t>
      </w:r>
      <w:r>
        <w:rPr>
          <w:rFonts w:ascii="Courier New" w:hAnsi="Courier New"/>
          <w:sz w:val="22"/>
        </w:rPr>
        <w:t>тственность;  этика партнерских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взаимоотношений специалистов в сфере социальной работы;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этикет  социального работника.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13. Экономика социальной работы</w:t>
      </w:r>
      <w:r>
        <w:rPr>
          <w:rFonts w:ascii="Courier New" w:hAnsi="Courier New"/>
          <w:sz w:val="22"/>
        </w:rPr>
        <w:t xml:space="preserve">                          170 часов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10</w:t>
      </w:r>
      <w:r>
        <w:rPr>
          <w:rFonts w:ascii="Courier New" w:hAnsi="Courier New"/>
          <w:sz w:val="22"/>
        </w:rPr>
        <w:t>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семинары -                      30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 40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Предмет, принципы   и   задачи   курса   экономики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работы;  экономическая  политика  и  система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</w:t>
      </w:r>
      <w:r>
        <w:rPr>
          <w:rFonts w:ascii="Courier New" w:hAnsi="Courier New"/>
          <w:sz w:val="22"/>
        </w:rPr>
        <w:t xml:space="preserve"> защиты;      экономическое      пространство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работы;      экономика      здравоохранения,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образования и   т.д.;    материальное    благосостояние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населения, его  структура,  дифференциация  и динамика;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организационно-экономические основы       </w:t>
      </w:r>
      <w:r>
        <w:rPr>
          <w:rFonts w:ascii="Courier New" w:hAnsi="Courier New"/>
          <w:sz w:val="22"/>
        </w:rPr>
        <w:t xml:space="preserve">  социального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обеспечения и   страхования;   источники,   принципы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порядок финансирования  социальной  работы;   бюджетное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финансирование социальной  работы;  социальные  льготы;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налогообложение; благотворительное       финансирование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 работы</w:t>
      </w:r>
      <w:r>
        <w:rPr>
          <w:rFonts w:ascii="Courier New" w:hAnsi="Courier New"/>
          <w:sz w:val="22"/>
        </w:rPr>
        <w:t>; хозрасчетная деятельность  в  сфере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   работы; оплата   труда   специалистов  по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работе.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</w:t>
      </w:r>
      <w:r>
        <w:rPr>
          <w:rFonts w:ascii="Courier New" w:hAnsi="Courier New"/>
          <w:b/>
          <w:sz w:val="22"/>
        </w:rPr>
        <w:t>14. Менеджмент в социальной работе</w:t>
      </w:r>
      <w:r>
        <w:rPr>
          <w:rFonts w:ascii="Courier New" w:hAnsi="Courier New"/>
          <w:sz w:val="22"/>
        </w:rPr>
        <w:t xml:space="preserve">                       170 часов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лекции -                       100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</w:t>
      </w:r>
      <w:r>
        <w:rPr>
          <w:rFonts w:ascii="Courier New" w:hAnsi="Courier New"/>
          <w:sz w:val="22"/>
        </w:rPr>
        <w:t xml:space="preserve">                           семинары -                      30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                          практические занятия -          40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     Социальное управление:  задачи и принципы; система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управления социальной  работой:  структура,  функции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методы; социальн</w:t>
      </w:r>
      <w:r>
        <w:rPr>
          <w:rFonts w:ascii="Courier New" w:hAnsi="Courier New"/>
          <w:sz w:val="22"/>
        </w:rPr>
        <w:t>ая   служба   как   конституциональная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основа социальной  работы;  проектирование  в   системе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социальной работы, его нормативная база, информационное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и ресурсное  обеспечение;  организационные  принципы  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модели социальной     работы;    механизмы    вне</w:t>
      </w:r>
      <w:r>
        <w:rPr>
          <w:rFonts w:ascii="Courier New" w:hAnsi="Courier New"/>
          <w:sz w:val="22"/>
        </w:rPr>
        <w:t>дрения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социальных проектов и программы  в  системе  социальной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работы; мотивация   социальной   работы;   региональные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модели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Типовая программа и примерный учебных план последипломной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lastRenderedPageBreak/>
        <w:t>подготовки специалиста по социальной работе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Названи</w:t>
      </w:r>
      <w:r>
        <w:rPr>
          <w:rFonts w:ascii="Arial" w:hAnsi="Arial"/>
          <w:sz w:val="22"/>
        </w:rPr>
        <w:t>е: Подготовка по социальной работе для учреждений, оказывающих психиатрическую и псих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терапевтическую помощь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Объяснительная записка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Программа предназначена для выпускников факультетов социальной работы медицинских или иных вузов (прошедших додипломную по</w:t>
      </w:r>
      <w:r>
        <w:rPr>
          <w:rFonts w:ascii="Arial" w:hAnsi="Arial"/>
          <w:sz w:val="22"/>
        </w:rPr>
        <w:t>дготовку по социальной работе в соответствии с программой, прив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денной в Приложении 2 настоящего приказа).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Основные задачи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Теоретическая подготовка предполагает изучение новейших достижений отечественной и зарубежной социальной работы в области охраны пс</w:t>
      </w:r>
      <w:r>
        <w:rPr>
          <w:rFonts w:ascii="Arial" w:hAnsi="Arial"/>
          <w:sz w:val="22"/>
        </w:rPr>
        <w:t>ихического здоровья для социальной поддержки лечебного пр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цесса и организации психиатрической и психотерапевтической помощи;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активное применение теоретических знаний в целях повышения эффективности профессиональной деятельности, для чего используется опыт </w:t>
      </w:r>
      <w:r>
        <w:rPr>
          <w:rFonts w:ascii="Arial" w:hAnsi="Arial"/>
          <w:sz w:val="22"/>
        </w:rPr>
        <w:t>наиболее квалифицированных специалистов в основных ра</w:t>
      </w:r>
      <w:r>
        <w:rPr>
          <w:rFonts w:ascii="Arial" w:hAnsi="Arial"/>
          <w:sz w:val="22"/>
        </w:rPr>
        <w:t>з</w:t>
      </w:r>
      <w:r>
        <w:rPr>
          <w:rFonts w:ascii="Arial" w:hAnsi="Arial"/>
          <w:sz w:val="22"/>
        </w:rPr>
        <w:t>делах социальной работы и ведущих клиник и центров, проводящих социальную работу;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практическая подготовка предполагает освоение специфики деятельности специалистов по социал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ной работе в основных учрежд</w:t>
      </w:r>
      <w:r>
        <w:rPr>
          <w:rFonts w:ascii="Arial" w:hAnsi="Arial"/>
          <w:sz w:val="22"/>
        </w:rPr>
        <w:t>ениях службы охраны психического здоровья с учетом опыта и тенденций развития форм организации психиатрической и психотерапевтической помощи, для чего основная часть времени выделяется для обучения практической деятельности в различных подразделениях (псих</w:t>
      </w:r>
      <w:r>
        <w:rPr>
          <w:rFonts w:ascii="Arial" w:hAnsi="Arial"/>
          <w:sz w:val="22"/>
        </w:rPr>
        <w:t>иатр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ческих стационарах, психоневрологических диспансерах, психотерапевтических центрах и отделениях);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часть времени практической подготовки выделяется также для освоения специфики деятельности сп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циалиста по социальной работе в других психиатрических учре</w:t>
      </w:r>
      <w:r>
        <w:rPr>
          <w:rFonts w:ascii="Arial" w:hAnsi="Arial"/>
          <w:sz w:val="22"/>
        </w:rPr>
        <w:t>ждениях (психоневрологических интерн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тах, центрах реабилитации лиц с нейротравмами, патологией речи и пострадавших при стихийных бедс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виях и катастрофах и др.;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значительная часть времени практической подготовки отводится личностно- и профессионально-ориент</w:t>
      </w:r>
      <w:r>
        <w:rPr>
          <w:rFonts w:ascii="Arial" w:hAnsi="Arial"/>
          <w:sz w:val="22"/>
        </w:rPr>
        <w:t>ированным тренингам, что способствует не только профессиональному, но и личностному росту и формированию у обучающих тех качеств, которые необходимы специалисту для успешной работы с п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циентами;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спецификой последипломной подготовки является сочетание основ</w:t>
      </w:r>
      <w:r>
        <w:rPr>
          <w:rFonts w:ascii="Arial" w:hAnsi="Arial"/>
          <w:sz w:val="22"/>
        </w:rPr>
        <w:t>ного и заочного обучения. После</w:t>
      </w:r>
      <w:r>
        <w:rPr>
          <w:rFonts w:ascii="Arial" w:hAnsi="Arial"/>
          <w:sz w:val="22"/>
        </w:rPr>
        <w:t>д</w:t>
      </w:r>
      <w:r>
        <w:rPr>
          <w:rFonts w:ascii="Arial" w:hAnsi="Arial"/>
          <w:sz w:val="22"/>
        </w:rPr>
        <w:t>нему придается особое значение, поскольку помимо решения чисто производственных задач (работа по специальности) при его эффективной организации оно способствует мотивированному освоению теор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тических знаний и формированию пр</w:t>
      </w:r>
      <w:r>
        <w:rPr>
          <w:rFonts w:ascii="Arial" w:hAnsi="Arial"/>
          <w:sz w:val="22"/>
        </w:rPr>
        <w:t>офессиональных умений и навыков.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программе предусмотрены: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Общее время подготовки - 891 час, из них: теоретическая подготовка - 160 часов, практическая - 530 часов, личностно- и профессионально-ориентированные тренинги - 190 часов, зачетные занятия и экз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мен - 11 часов.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Очная подготовка проводится в виде трех циклов (каждый продолжительностью один месяц) и включ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ет в себя в общей сумме 160 часов лекций и семинаров по актуальным вопросам социальной работы, 71 час практических занятий в клинике по организаци</w:t>
      </w:r>
      <w:r>
        <w:rPr>
          <w:rFonts w:ascii="Arial" w:hAnsi="Arial"/>
          <w:sz w:val="22"/>
        </w:rPr>
        <w:t>и и проведению различных форм социальной работы; участие в практических семинарах по современным подходам к социальной работе; 190 часов - личнос</w:t>
      </w:r>
      <w:r>
        <w:rPr>
          <w:rFonts w:ascii="Arial" w:hAnsi="Arial"/>
          <w:sz w:val="22"/>
        </w:rPr>
        <w:t>т</w:t>
      </w:r>
      <w:r>
        <w:rPr>
          <w:rFonts w:ascii="Arial" w:hAnsi="Arial"/>
          <w:sz w:val="22"/>
        </w:rPr>
        <w:t>но- и профессионально-ориентированные тренинги, в том числе методический тренинг групповой 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Время, отведенное для заочной подготовки - 459 часов (50%). Заочное обучение включает дополн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тельную теоретическую подготовку - 24 часа (5 литературных обзоров, рефератов), практическую подг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товку - 435 часов (выполнение 10 контрольных заданий и отчетов о </w:t>
      </w:r>
      <w:r>
        <w:rPr>
          <w:rFonts w:ascii="Arial" w:hAnsi="Arial"/>
          <w:sz w:val="22"/>
        </w:rPr>
        <w:t>полученных результатах, связанных с непосредственной практической деятельностью).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Тематический план подготовки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Очное обучение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Проводится в виде трех одномесячных циклов и включает в себя теоретическую подготовку, практич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ские занятия, личностно- и профе</w:t>
      </w:r>
      <w:r>
        <w:rPr>
          <w:rFonts w:ascii="Arial" w:hAnsi="Arial"/>
          <w:sz w:val="22"/>
        </w:rPr>
        <w:t>ссионально-ориентированные тренинги.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Теоретическая подготовка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Примерные темы циклов лекций и семинаров по наиболее актуальным проблемам социальной работы;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Современные методы социальных исследований при психических заболеваниях.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Современные методы с</w:t>
      </w:r>
      <w:r>
        <w:rPr>
          <w:rFonts w:ascii="Arial" w:hAnsi="Arial"/>
          <w:sz w:val="22"/>
        </w:rPr>
        <w:t>оциальной работы (индивидуальная, групповая и организация терапевтич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ского сообщества).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Организационно-правовые аспекты деятельности специалиста по социальной работе в учреждениях служб охраны психического здоровья населения.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Практическая подготовка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</w:t>
      </w:r>
      <w:r>
        <w:rPr>
          <w:rFonts w:ascii="Arial" w:hAnsi="Arial"/>
          <w:b/>
          <w:sz w:val="22"/>
        </w:rPr>
        <w:t>римерные темы занятий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Методы социального исследования в клинической практике.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Социальная работа в клинических и амбулаторных учреждениях.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Индивидуальная, семейная и групповая социальная работа.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Организация терапевтического сообщества в клинике</w:t>
      </w:r>
      <w:r>
        <w:rPr>
          <w:rFonts w:ascii="Arial" w:hAnsi="Arial"/>
          <w:sz w:val="22"/>
        </w:rPr>
        <w:t>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5. Социальная поддержка лечебного процесса в медицинском учреждении.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6. Правовые аспекты работы специалиста по социальной работе в области психиатрии и психотерапии.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 Ознакомление с основными задачами и спецификой деятельности специалистов по социально</w:t>
      </w:r>
      <w:r>
        <w:rPr>
          <w:rFonts w:ascii="Arial" w:hAnsi="Arial"/>
          <w:sz w:val="22"/>
        </w:rPr>
        <w:t>й 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боте в психиатрических больницах.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8. Ознакомление с основными задачами и спецификой деятельности специалистов по социальной 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боте в психоневрологических диспансерах.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9. Ознакомление с основными задачами и спецификой деятельности специалистов по социал</w:t>
      </w:r>
      <w:r>
        <w:rPr>
          <w:rFonts w:ascii="Arial" w:hAnsi="Arial"/>
          <w:sz w:val="22"/>
        </w:rPr>
        <w:t>ьной р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боте в психотерапевтическом подразделении или учреждении (кабинет, отделение, центр).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Тренинговая подготовка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Методический тренинг личностного роста.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Социально-психологический тренинг.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Методический тренинг групповой тренинг.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Балинтовска</w:t>
      </w:r>
      <w:r>
        <w:rPr>
          <w:rFonts w:ascii="Arial" w:hAnsi="Arial"/>
          <w:sz w:val="22"/>
        </w:rPr>
        <w:t>я группа.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Заочное обучение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Проводится по основному месту работы обучающегося и включает в себя теоретическую и практич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скую подготовку.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Теоретическая подготовка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Темы литературных обзоров и рефераты (не менее 1 печатного листа) разрабатываются в учрежде</w:t>
      </w:r>
      <w:r>
        <w:rPr>
          <w:rFonts w:ascii="Arial" w:hAnsi="Arial"/>
          <w:sz w:val="22"/>
        </w:rPr>
        <w:t>нии, проводящем последипломную подготовку в зависимости от уровня додипломной подготовки и специфики будущего места работы специалиста.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Примерные темы литературных обзоров и рефератов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Предмет, задачи, методы и основные разделы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За</w:t>
      </w:r>
      <w:r>
        <w:rPr>
          <w:rFonts w:ascii="Arial" w:hAnsi="Arial"/>
          <w:sz w:val="22"/>
        </w:rPr>
        <w:t>дачи специалиста по социальной работе в психиатрической больнице (психоневрологическом диспансере, психотерапевтическом кабинете, центре, центре патологии речи и нейрореабилитации).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Методы социального исследования, их эффективность и надежность, показан</w:t>
      </w:r>
      <w:r>
        <w:rPr>
          <w:rFonts w:ascii="Arial" w:hAnsi="Arial"/>
          <w:sz w:val="22"/>
        </w:rPr>
        <w:t>ия к применению.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Современные тенденции в методологии и практика социальной работы (на основе анализа период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ческой литературы за последние 5 лет).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5. Актуальные социальные исследования в отечественной психиатрии и психотерапии (на основе из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>чения темати</w:t>
      </w:r>
      <w:r>
        <w:rPr>
          <w:rFonts w:ascii="Arial" w:hAnsi="Arial"/>
          <w:sz w:val="22"/>
        </w:rPr>
        <w:t>ки и содержания защищенных диссертаций по социальной работе за последние 5 лет).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6. Анализ литературы по социальной работе за рубежом.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 Организация и проведение социального обследования пациентов различных нозологических форм.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8. Участие специалиста по с</w:t>
      </w:r>
      <w:r>
        <w:rPr>
          <w:rFonts w:ascii="Arial" w:hAnsi="Arial"/>
          <w:sz w:val="22"/>
        </w:rPr>
        <w:t>оциальной работе в экспертизе при решении вопросов социальной и тр</w:t>
      </w:r>
      <w:r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>довой реабилитации.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9. Использование методов социального исследования для оценки эффективности лечебного процесса и реабилитационных мероприятий.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10. Социальная коррекция и социотерапия, ра</w:t>
      </w:r>
      <w:r>
        <w:rPr>
          <w:rFonts w:ascii="Arial" w:hAnsi="Arial"/>
          <w:sz w:val="22"/>
        </w:rPr>
        <w:t>зличия в их целях, задачах и методах.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11. Участие специалиста по социальной работе в лечении и реабилитации больных с психическими расстройствами (в качестве участника бригады при бригадной форме обслуживания пациентов и др.).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Практическая подготовка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При</w:t>
      </w:r>
      <w:r>
        <w:rPr>
          <w:rFonts w:ascii="Arial" w:hAnsi="Arial"/>
          <w:b/>
          <w:sz w:val="22"/>
        </w:rPr>
        <w:t>мерные темы контрольных работ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1. Исследование социального анамнеза у 10 больных с различной психической патологией и интерпр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тация полученных данных (в связи с задачами многоосевой диагностики).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2. Исследование социального анамнеза семьи пациента.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3. Пред</w:t>
      </w:r>
      <w:r>
        <w:rPr>
          <w:rFonts w:ascii="Arial" w:hAnsi="Arial"/>
          <w:sz w:val="22"/>
        </w:rPr>
        <w:t>ставление 5 историй болезни со всеми данными социального обследования и участие в вед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нии больных в клинике.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4. Составление индивидуального плана социально-трудовой реабилитации пациента.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5. Создание программы организации терапевтического сообщества (в пси</w:t>
      </w:r>
      <w:r>
        <w:rPr>
          <w:rFonts w:ascii="Arial" w:hAnsi="Arial"/>
          <w:sz w:val="22"/>
        </w:rPr>
        <w:t>хиатрической больнице, п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лустационаре и психоневрологическом диспансере).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6. Разработка программы социальной работы в психоневрологическом отделении (в котором важне</w:t>
      </w:r>
      <w:r>
        <w:rPr>
          <w:rFonts w:ascii="Arial" w:hAnsi="Arial"/>
          <w:sz w:val="22"/>
        </w:rPr>
        <w:t>й</w:t>
      </w:r>
      <w:r>
        <w:rPr>
          <w:rFonts w:ascii="Arial" w:hAnsi="Arial"/>
          <w:sz w:val="22"/>
        </w:rPr>
        <w:t>шую роль в процессе лечения больных играют психосоциальные воздействия, так называемая дин</w:t>
      </w:r>
      <w:r>
        <w:rPr>
          <w:rFonts w:ascii="Arial" w:hAnsi="Arial"/>
          <w:sz w:val="22"/>
        </w:rPr>
        <w:t>амич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ская психиатрия).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7. Представление материала (стенограммы, аудио-, видеозаписи) об участии специалиста по социал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ной работе в индивидуальной, семейной и групповой социальной работе и его интерпретация.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8. Отчет о планировании и проведении группы занят</w:t>
      </w:r>
      <w:r>
        <w:rPr>
          <w:rFonts w:ascii="Arial" w:hAnsi="Arial"/>
          <w:sz w:val="22"/>
        </w:rPr>
        <w:t>ости (терапия средой, клуб пациентов и др.).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Программа обучения и примерные тематические планы подготовки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социальных работников со средним образованием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1. Введение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Реализация социальной работы в учреждениях, оказывающих психиатрическую и психотерапевтич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скую помощь, возможна при наличии эффективных стратегий работы с пациентами, гибкой системы управления, а также квалифицированных исполнителей - социальных работников, способных в пределах своей профессиональной роли решать задачи, поставленные специалист</w:t>
      </w:r>
      <w:r>
        <w:rPr>
          <w:rFonts w:ascii="Arial" w:hAnsi="Arial"/>
          <w:sz w:val="22"/>
        </w:rPr>
        <w:t>ом по социальной работе, и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пользуя специальные знания и умения, в части социальной защиты и поддержки лиц, страдающих псих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ческими расстройствами, восстановления их социальных связей, повышения уровня их социальной ада</w:t>
      </w:r>
      <w:r>
        <w:rPr>
          <w:rFonts w:ascii="Arial" w:hAnsi="Arial"/>
          <w:sz w:val="22"/>
        </w:rPr>
        <w:t>п</w:t>
      </w:r>
      <w:r>
        <w:rPr>
          <w:rFonts w:ascii="Arial" w:hAnsi="Arial"/>
          <w:sz w:val="22"/>
        </w:rPr>
        <w:t>тации.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2. Основные принципы подготов</w:t>
      </w:r>
      <w:r>
        <w:rPr>
          <w:rFonts w:ascii="Arial" w:hAnsi="Arial"/>
          <w:b/>
          <w:sz w:val="22"/>
        </w:rPr>
        <w:t>ки социальных работников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Система подготовки социальных работников представляет собой теоретические и практические 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ставляющие. Важнейшими элементами образования и подготовки социальных работников являются о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воение основ общественных и социальных наук, пр</w:t>
      </w:r>
      <w:r>
        <w:rPr>
          <w:rFonts w:ascii="Arial" w:hAnsi="Arial"/>
          <w:sz w:val="22"/>
        </w:rPr>
        <w:t>ава, социальной работы, социологии, психологии, м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дицины и психиатрии, психотерапии.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Обязательными в системе подготовки социальных работников должен быть комплекс специализир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ванных мероприятий, обеспечивающих личностную психопрофилактику у сотрудников и а</w:t>
      </w:r>
      <w:r>
        <w:rPr>
          <w:rFonts w:ascii="Arial" w:hAnsi="Arial"/>
          <w:sz w:val="22"/>
        </w:rPr>
        <w:t>ктивный хара</w:t>
      </w:r>
      <w:r>
        <w:rPr>
          <w:rFonts w:ascii="Arial" w:hAnsi="Arial"/>
          <w:sz w:val="22"/>
        </w:rPr>
        <w:t>к</w:t>
      </w:r>
      <w:r>
        <w:rPr>
          <w:rFonts w:ascii="Arial" w:hAnsi="Arial"/>
          <w:sz w:val="22"/>
        </w:rPr>
        <w:t>тер обучения.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Учебный процесс должен строиться таким образом, чтобы стимулировать развитие самостоятельности и активности учащихся.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В целом система образования социальных работников включает программы, обеспечивающие: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понимание профессиональны</w:t>
      </w:r>
      <w:r>
        <w:rPr>
          <w:rFonts w:ascii="Arial" w:hAnsi="Arial"/>
          <w:sz w:val="22"/>
        </w:rPr>
        <w:t>х задач социальной службы, профессиональной компетенции специал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стов по социальной работе и социальных работников, принципы профессионального взаимодействия с медицинскими и иным персоналом, принципов работы учреждений, оказывающих психиатрическую и пс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хот</w:t>
      </w:r>
      <w:r>
        <w:rPr>
          <w:rFonts w:ascii="Arial" w:hAnsi="Arial"/>
          <w:sz w:val="22"/>
        </w:rPr>
        <w:t>ерапевтическую помощь, вопросы медицинской и профессиональной этики и деонтологии, принципов социального устройства общества, принципов и стратегий социальной помощи и поддержки различных категорий населения, а также характера и путей взаимодействия и сотр</w:t>
      </w:r>
      <w:r>
        <w:rPr>
          <w:rFonts w:ascii="Arial" w:hAnsi="Arial"/>
          <w:sz w:val="22"/>
        </w:rPr>
        <w:t>удничества с пациентом, его семьей, его родственниками, профессиональным и социальным окружением и специально- с органами социальной защиты;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активное усвоение теоретических знаний и практических навыков;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освоение методики и приемов социальной помощи конкре</w:t>
      </w:r>
      <w:r>
        <w:rPr>
          <w:rFonts w:ascii="Arial" w:hAnsi="Arial"/>
          <w:sz w:val="22"/>
        </w:rPr>
        <w:t>тным больным на различных этапах лечебно-реабилитационного процесса;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овладение коммуникативными навыками для взаимодействия с пациентами и их родственниками;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этапный контроль профессиональной подготовки.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3. Общая структура подготовки социальных работников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Основная цель образования - получение теоретических знаний, приобретения практических умений и навыков, соответствующих основным требованиям и подготовке социальных работников.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Система подготовки социальных работников представлена двумя основными уровням</w:t>
      </w:r>
      <w:r>
        <w:rPr>
          <w:rFonts w:ascii="Arial" w:hAnsi="Arial"/>
          <w:sz w:val="22"/>
        </w:rPr>
        <w:t>и образования: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подготовка социальных работников со средним специальным образованием - персонала служб 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альной помощи учреждений, оказывающих психиатрическую и психотерапевтическую помощь;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подготовка социальных работников с квалификацией академической ст</w:t>
      </w:r>
      <w:r>
        <w:rPr>
          <w:rFonts w:ascii="Arial" w:hAnsi="Arial"/>
          <w:sz w:val="22"/>
        </w:rPr>
        <w:t>епенью бакалавра - старших социальных работников, для самостоятельной работы в психотерапевтических кабинетах, а также в учр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ждениях, оказывающих психиатрическую и психотерапевтическую помощь при отсутствии в них специ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листа по социальной работе.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Эти уровн</w:t>
      </w:r>
      <w:r>
        <w:rPr>
          <w:rFonts w:ascii="Arial" w:hAnsi="Arial"/>
          <w:sz w:val="22"/>
        </w:rPr>
        <w:t>и подготовки социальных работников могут являться также этапами последовательной по</w:t>
      </w:r>
      <w:r>
        <w:rPr>
          <w:rFonts w:ascii="Arial" w:hAnsi="Arial"/>
          <w:sz w:val="22"/>
        </w:rPr>
        <w:t>д</w:t>
      </w:r>
      <w:r>
        <w:rPr>
          <w:rFonts w:ascii="Arial" w:hAnsi="Arial"/>
          <w:sz w:val="22"/>
        </w:rPr>
        <w:t>готовки специалиста по социальной работе.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Подготовка может также проводиться в дневной и вечерней форме.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 протяжении всего времени обучения решается комплекс задач не тол</w:t>
      </w:r>
      <w:r>
        <w:rPr>
          <w:rFonts w:ascii="Arial" w:hAnsi="Arial"/>
          <w:sz w:val="22"/>
        </w:rPr>
        <w:t>ько овладения практическими навыками и умениями, но и теоретическими знаниями гуманитарной направленности, а также развития личностных качества обучающихся, существенных для эффективной профессиональной деятельности (психическая устойчивость, эмпатия, обще</w:t>
      </w:r>
      <w:r>
        <w:rPr>
          <w:rFonts w:ascii="Arial" w:hAnsi="Arial"/>
          <w:sz w:val="22"/>
        </w:rPr>
        <w:t>ственная сознательность, высокий уровень мотивации альтру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стической направленности).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Для обеспечения основной образовательной цели применяются широкий спектр современных метод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ческих образовательных приемов: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личностно- и профессионально-ориентированные тре</w:t>
      </w:r>
      <w:r>
        <w:rPr>
          <w:rFonts w:ascii="Arial" w:hAnsi="Arial"/>
          <w:sz w:val="22"/>
        </w:rPr>
        <w:t>нинги, семинары-тренинги, стажировка на раб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чем месте, лекции, семинары, практические занятия, учебная, курсовая и дипломная практика.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Основные требования к подготовке социальных работников для учреждений,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оказывающих психиатрическую и психотерапевтическу</w:t>
      </w:r>
      <w:r>
        <w:rPr>
          <w:rFonts w:ascii="Arial" w:hAnsi="Arial"/>
          <w:b/>
          <w:sz w:val="22"/>
        </w:rPr>
        <w:t>ю помощь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Социальный работник со средним специальным образованием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Социальный работник со средним специальным образованием проходит подготовку в средних образ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вательных медицинских учреждениях, которая предполагает следующие направления: общегуманита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ные и</w:t>
      </w:r>
      <w:r>
        <w:rPr>
          <w:rFonts w:ascii="Arial" w:hAnsi="Arial"/>
          <w:sz w:val="22"/>
        </w:rPr>
        <w:t xml:space="preserve"> общественные дисциплины; математика и естествознание; человекознание, основы медицины и здравоохранения; основы социальной работы, медицинская деонтология, сестринское дело; теория и м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тодика социальной работы, социальная помощь; бухгалтерский учет и дело</w:t>
      </w:r>
      <w:r>
        <w:rPr>
          <w:rFonts w:ascii="Arial" w:hAnsi="Arial"/>
          <w:sz w:val="22"/>
        </w:rPr>
        <w:t>производство.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Продолжительность обучения по данной специальности на базе средней школы - 2 года 6 месяцев (114 недель; 3330 часов).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Из них: общегуманитарная подготовка составляет - 336 часов;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математика и естествознание - 320 часов, человекознание, основы </w:t>
      </w:r>
      <w:r>
        <w:rPr>
          <w:rFonts w:ascii="Arial" w:hAnsi="Arial"/>
          <w:sz w:val="22"/>
        </w:rPr>
        <w:t>медицины и здравоохранения - 550, основы социальной работы, медицинская деонтология, сестринское дело - 496, теория и методика 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альной работы, социальная помощь - 994; основы экономических знаний, бухгалтерский учет и делопр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изводство - 180. Кроме того,</w:t>
      </w:r>
      <w:r>
        <w:rPr>
          <w:rFonts w:ascii="Arial" w:hAnsi="Arial"/>
          <w:sz w:val="22"/>
        </w:rPr>
        <w:t xml:space="preserve"> за время обучения учащихся проходит учебно-производственную практику - 360; стажировку на рабочем месте - 144 часа.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Теоретические знания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Социальная работа в больницах и отделениях сестринского ухода, социальная работа в психоневрол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гических диспансерах,</w:t>
      </w:r>
      <w:r>
        <w:rPr>
          <w:rFonts w:ascii="Arial" w:hAnsi="Arial"/>
          <w:sz w:val="22"/>
        </w:rPr>
        <w:t xml:space="preserve"> психотерапевтических кабинетах, принципы социальной помощи инвалидам псих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неврологических учреждений для социального обеспечения, социальная работа на территории обслуж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вания общесоматических поликлиник.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Основные методические документы, приказы и другие н</w:t>
      </w:r>
      <w:r>
        <w:rPr>
          <w:rFonts w:ascii="Arial" w:hAnsi="Arial"/>
          <w:sz w:val="22"/>
        </w:rPr>
        <w:t>ормативные документы по социальной защите населения.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Права гражданина, права личности, несовершеннолетних, пенсионеров, инвалидов.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Основы жилищного, трудового законодательства, законодательства о браке и семье.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Порядок и организация установления опеки, поп</w:t>
      </w:r>
      <w:r>
        <w:rPr>
          <w:rFonts w:ascii="Arial" w:hAnsi="Arial"/>
          <w:sz w:val="22"/>
        </w:rPr>
        <w:t>ечительства.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Оформление инвалидности, направление в учреждения социального обеспечения.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Организация социальной работы в лечебно-профилактических учреждениях, оказывающих психиатр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ческую и психоневрологическую помощь.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Передовой отечественный и зарубежный оп</w:t>
      </w:r>
      <w:r>
        <w:rPr>
          <w:rFonts w:ascii="Arial" w:hAnsi="Arial"/>
          <w:sz w:val="22"/>
        </w:rPr>
        <w:t>ыт социальной работы.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lastRenderedPageBreak/>
        <w:t>Основные медицинские понятия: этиология, патогенез, саногенез, симптом, синдром, клинический д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агноз, функциональный многомерный диагноз.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Понятие социального диагноза, функциональный или многомерный диагноз как интеграция знания кл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ни</w:t>
      </w:r>
      <w:r>
        <w:rPr>
          <w:rFonts w:ascii="Arial" w:hAnsi="Arial"/>
          <w:sz w:val="22"/>
        </w:rPr>
        <w:t>ческого, психиатрического и социального аспекта болезни.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Методические подходы к решению задач психопрофилактики и психогигиены, понятия факторов риска, психической и социальной дезадаптации при болезни.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Реабилитация в медицине: общее представление, формы и</w:t>
      </w:r>
      <w:r>
        <w:rPr>
          <w:rFonts w:ascii="Arial" w:hAnsi="Arial"/>
          <w:sz w:val="22"/>
        </w:rPr>
        <w:t xml:space="preserve"> методы организации.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Общие принципы психологической помощи. Основные психологические понятия: психическая акти</w:t>
      </w:r>
      <w:r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>ность, восприятие, внимание, память, мышление, интеллект, эмоции, личность, психогенез, социогенез.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Практические навыки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Обеспечение индивидуаль</w:t>
      </w:r>
      <w:r>
        <w:rPr>
          <w:rFonts w:ascii="Arial" w:hAnsi="Arial"/>
          <w:sz w:val="22"/>
        </w:rPr>
        <w:t>ной и групповой работы с пациентами, направленные на улучшение их 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циальной адаптации, повышение их коммуникативных возможностей, проведение мероприятий по соц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альной защите пациентов.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Участие в мероприятиях по организации терапевтической среды, терапевти</w:t>
      </w:r>
      <w:r>
        <w:rPr>
          <w:rFonts w:ascii="Arial" w:hAnsi="Arial"/>
          <w:sz w:val="22"/>
        </w:rPr>
        <w:t>ческого сообщества пац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ентов, групп по интересам, клубов и другое.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Организация работы с группой пациентов в процессе терапии средой, проведение терапевтического сообщества, групп по интересам, клуба пациентов, проведение собраний терапевтического сообществ</w:t>
      </w:r>
      <w:r>
        <w:rPr>
          <w:rFonts w:ascii="Arial" w:hAnsi="Arial"/>
          <w:sz w:val="22"/>
        </w:rPr>
        <w:t>а, групп по интересам клуба пациентов.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Организация встречи с родственниками пациентов.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Составление и реализация плана собственной деятельности.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Сотрудничество со средним и младшим медицинским персоналом.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Сотрудничество с администрацией, врачами и другими с</w:t>
      </w:r>
      <w:r>
        <w:rPr>
          <w:rFonts w:ascii="Arial" w:hAnsi="Arial"/>
          <w:sz w:val="22"/>
        </w:rPr>
        <w:t>пециалистами.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Личностно- и профессионально-ориентированные тренинги.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Личностно-ориентированный тренинг в группе с целью обеспечения личностного роста.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Социально-психологический тренинг.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Методический тренинг по индивидуальной, семейной и групповой социально</w:t>
      </w:r>
      <w:r>
        <w:rPr>
          <w:rFonts w:ascii="Arial" w:hAnsi="Arial"/>
          <w:sz w:val="22"/>
        </w:rPr>
        <w:t>й работе.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Социальный работник с квалификационной академической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степенью бакалавра - старший социальный работник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Социальный работник с квалификационной академической степенью бакалавра - старший социальный работник проходит подготовку в средних образовате</w:t>
      </w:r>
      <w:r>
        <w:rPr>
          <w:rFonts w:ascii="Arial" w:hAnsi="Arial"/>
          <w:sz w:val="22"/>
        </w:rPr>
        <w:t>льных медицинских учреждениях (медицинских ко</w:t>
      </w:r>
      <w:r>
        <w:rPr>
          <w:rFonts w:ascii="Arial" w:hAnsi="Arial"/>
          <w:sz w:val="22"/>
        </w:rPr>
        <w:t>л</w:t>
      </w:r>
      <w:r>
        <w:rPr>
          <w:rFonts w:ascii="Arial" w:hAnsi="Arial"/>
          <w:sz w:val="22"/>
        </w:rPr>
        <w:t>леджах). Подготовка предполагает следующие направления: гуманитарные и социально-экономические дисциплины (философия, история, культурология, педагогика, экономика, политология, право, филология, физическая кул</w:t>
      </w:r>
      <w:r>
        <w:rPr>
          <w:rFonts w:ascii="Arial" w:hAnsi="Arial"/>
          <w:sz w:val="22"/>
        </w:rPr>
        <w:t>ьтура), математические и естественно-научные дисциплины (математика и информатики); общие профессиональные дисциплины (теория социальной работы, методы и методология социальной работы, история социальной работы в России и за рубежом, психология, психодиагн</w:t>
      </w:r>
      <w:r>
        <w:rPr>
          <w:rFonts w:ascii="Arial" w:hAnsi="Arial"/>
          <w:sz w:val="22"/>
        </w:rPr>
        <w:t>остика, конфликтол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гия, педагогика, медико-социальные основы здоровья, социология, социальное право, этика социальной работы, экономика социальной работы, менеджмент в социальной работе. Кроме того, дополнительно изучаются специальные дисциплины по теории </w:t>
      </w:r>
      <w:r>
        <w:rPr>
          <w:rFonts w:ascii="Arial" w:hAnsi="Arial"/>
          <w:sz w:val="22"/>
        </w:rPr>
        <w:t>и практике социальной работы в учреждениях, оказыва</w:t>
      </w:r>
      <w:r>
        <w:rPr>
          <w:rFonts w:ascii="Arial" w:hAnsi="Arial"/>
          <w:sz w:val="22"/>
        </w:rPr>
        <w:t>ю</w:t>
      </w:r>
      <w:r>
        <w:rPr>
          <w:rFonts w:ascii="Arial" w:hAnsi="Arial"/>
          <w:sz w:val="22"/>
        </w:rPr>
        <w:t>щих психиатрическую и психотерапевтическую помощь.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Продолжительность обучения по данной специальности на базе средней школы - 4 года. Квалифик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ционная академическая степень - бакалавр.</w:t>
      </w: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Содержание и принци</w:t>
      </w:r>
      <w:r>
        <w:rPr>
          <w:rFonts w:ascii="Arial" w:hAnsi="Arial"/>
          <w:sz w:val="22"/>
        </w:rPr>
        <w:t>пы подготовки соответствуют содержанию и принципам подготовки специалистов по социальной работе и определяются государственным образованием стандартом профессионального образования по специальности социальная работа.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4. Типовая программа и примерный план </w:t>
      </w:r>
      <w:r>
        <w:rPr>
          <w:rFonts w:ascii="Arial" w:hAnsi="Arial"/>
          <w:b/>
          <w:sz w:val="22"/>
        </w:rPr>
        <w:t>подготовки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социального работника со средним специальным образованием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Предмет                   ¦ Всего ¦   В том числе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                                 </w:t>
      </w:r>
      <w:r>
        <w:rPr>
          <w:rFonts w:ascii="Courier New" w:hAnsi="Courier New"/>
          <w:sz w:val="22"/>
        </w:rPr>
        <w:t xml:space="preserve">     ¦ часов ______________________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                                      ¦       ¦ теория ¦практика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_________________________________________________________________________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1. Общая гуманитарная подготовка         ¦       ¦        ¦           </w:t>
      </w:r>
      <w:r>
        <w:rPr>
          <w:rFonts w:ascii="Courier New" w:hAnsi="Courier New"/>
          <w:sz w:val="22"/>
        </w:rPr>
        <w:t>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Теория и история религии              ¦  20   ¦   20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психологии                     ¦  16   ¦   16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lastRenderedPageBreak/>
        <w:t>¦    Основы философии                      ¦  50   ¦   30   ¦    20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Национальный язык          </w:t>
      </w:r>
      <w:r>
        <w:rPr>
          <w:rFonts w:ascii="Courier New" w:hAnsi="Courier New"/>
          <w:sz w:val="22"/>
        </w:rPr>
        <w:t xml:space="preserve">           ¦  84   ¦   -    ¦    84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экономической теории           ¦  40   ¦   30   ¦    10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Духовные основы милосердия            ¦  30   ¦   15   ¦    15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Культурология                         ¦  50   ¦   25   ¦    2</w:t>
      </w:r>
      <w:r>
        <w:rPr>
          <w:rFonts w:ascii="Courier New" w:hAnsi="Courier New"/>
          <w:sz w:val="22"/>
        </w:rPr>
        <w:t>5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Политология с основами социологии     ¦  50   ¦   40   ¦    10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Законодательство и право              ¦  22   ¦   12   ¦    10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2. Математика и естествознание           ¦ 120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Математика           </w:t>
      </w:r>
      <w:r>
        <w:rPr>
          <w:rFonts w:ascii="Courier New" w:hAnsi="Courier New"/>
          <w:sz w:val="22"/>
        </w:rPr>
        <w:t xml:space="preserve">                 ¦  50   ¦   10   ¦    40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математической статистики      ¦  50   ¦   20   ¦    30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информатики и компьютерной  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техники                               ¦  70   ¦   20   </w:t>
      </w:r>
      <w:r>
        <w:rPr>
          <w:rFonts w:ascii="Courier New" w:hAnsi="Courier New"/>
          <w:sz w:val="22"/>
        </w:rPr>
        <w:t>¦    50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(из них - практическая работа на   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персональном компьютере)              ¦  35   ¦        ¦    35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3. Человекознание, основы медицины и  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здравоохранения</w:t>
      </w:r>
      <w:r>
        <w:rPr>
          <w:rFonts w:ascii="Courier New" w:hAnsi="Courier New"/>
          <w:sz w:val="22"/>
        </w:rPr>
        <w:t xml:space="preserve">                       ¦  750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Анатомия и физиология человека        ¦  130  ¦   30   ¦   100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Этапы жизни человека и основы      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социальной помощи в различном возрасте¦  180  ¦  </w:t>
      </w:r>
      <w:r>
        <w:rPr>
          <w:rFonts w:ascii="Courier New" w:hAnsi="Courier New"/>
          <w:sz w:val="22"/>
        </w:rPr>
        <w:t>140   ¦    40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экологии                       ¦   94  ¦   84   ¦    10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медицины                       ¦   60  ¦   50   ¦    10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психиатрии                     ¦   90  ¦   80   ¦    10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пс</w:t>
      </w:r>
      <w:r>
        <w:rPr>
          <w:rFonts w:ascii="Courier New" w:hAnsi="Courier New"/>
          <w:sz w:val="22"/>
        </w:rPr>
        <w:t>ихотерапии и медицинской  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психологии                            ¦   90  ¦   60   ¦    30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фармакологии                   ¦   80  ¦   60   ¦    20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микробиологии и эпидемиологии  ¦   4</w:t>
      </w:r>
      <w:r>
        <w:rPr>
          <w:rFonts w:ascii="Courier New" w:hAnsi="Courier New"/>
          <w:sz w:val="22"/>
        </w:rPr>
        <w:t>6  ¦   36   ¦    10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Основы социально-трудовой реабилитации¦   30  ¦   20   ¦    10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4. Основы социальной работы, медицинской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деонтологии, сестринское дело         ¦  200  ¦   70   ¦   130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5. Тео</w:t>
      </w:r>
      <w:r>
        <w:rPr>
          <w:rFonts w:ascii="Courier New" w:hAnsi="Courier New"/>
          <w:sz w:val="22"/>
        </w:rPr>
        <w:t>рия и методика социальной работы,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помощь                     ¦  994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в терапии и      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геронтологии                         </w:t>
      </w:r>
      <w:r>
        <w:rPr>
          <w:rFonts w:ascii="Courier New" w:hAnsi="Courier New"/>
          <w:sz w:val="22"/>
        </w:rPr>
        <w:t xml:space="preserve"> ¦  110  ¦   40   ¦    70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в хирургии и трав-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матологии                             ¦   70  ¦   20   ¦    50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в педиатрии         ¦   80  ¦   30   ¦    50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</w:t>
      </w:r>
      <w:r>
        <w:rPr>
          <w:rFonts w:ascii="Courier New" w:hAnsi="Courier New"/>
          <w:sz w:val="22"/>
        </w:rPr>
        <w:t xml:space="preserve">   Уход за больными с заболеваниями кожи ¦   30  ¦   10   ¦    20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в акушерстве и   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гинекологии                           ¦   10  ¦    5   ¦     5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с больными не</w:t>
      </w:r>
      <w:r>
        <w:rPr>
          <w:rFonts w:ascii="Courier New" w:hAnsi="Courier New"/>
          <w:sz w:val="22"/>
        </w:rPr>
        <w:t>рвными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и психическими заболеваниями          ¦  150  ¦   50   ¦   100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Уход и социальная работа с больными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инфекционными болезнями               ¦   25  ¦    5   ¦    20   </w:t>
      </w:r>
      <w:r>
        <w:rPr>
          <w:rFonts w:ascii="Courier New" w:hAnsi="Courier New"/>
          <w:sz w:val="22"/>
        </w:rPr>
        <w:t xml:space="preserve">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Медицина катастроф и реаниматология   ¦   90  ¦   60   ¦    30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в психиатрической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больнице                              ¦   75  ¦   25   ¦    50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в психо</w:t>
      </w:r>
      <w:r>
        <w:rPr>
          <w:rFonts w:ascii="Courier New" w:hAnsi="Courier New"/>
          <w:sz w:val="22"/>
        </w:rPr>
        <w:t>неврологиче-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ском диспансере                       ¦   75  ¦   25   ¦    50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в психоневрологиче-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 xml:space="preserve">¦    ском кабинете                         ¦   75  ¦   25   ¦   </w:t>
      </w:r>
      <w:r>
        <w:rPr>
          <w:rFonts w:ascii="Courier New" w:hAnsi="Courier New"/>
          <w:sz w:val="22"/>
        </w:rPr>
        <w:t xml:space="preserve"> 50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Социальная работа в учреждениях     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социального обеспечения               ¦   75  ¦   25   ¦    50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6. Основы экономических знаний, бухгал-  ¦       ¦        ¦      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   терский учет и дело</w:t>
      </w:r>
      <w:r>
        <w:rPr>
          <w:rFonts w:ascii="Courier New" w:hAnsi="Courier New"/>
          <w:sz w:val="22"/>
        </w:rPr>
        <w:t>производство       ¦  180  ¦  120   ¦    60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7. Учебно-производственная практика      ¦  360  ¦    2   ¦   358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/>
          <w:sz w:val="22"/>
        </w:rPr>
        <w:t>¦ 8. Стажировка на рабочем месте           ¦  144  ¦        ¦   144     ¦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Указанные предметы распределяются по всему периоду обуче</w:t>
      </w:r>
      <w:r>
        <w:rPr>
          <w:rFonts w:ascii="Arial" w:hAnsi="Arial"/>
          <w:sz w:val="22"/>
        </w:rPr>
        <w:t>ния следующим образом: предметы о</w:t>
      </w:r>
      <w:r>
        <w:rPr>
          <w:rFonts w:ascii="Arial" w:hAnsi="Arial"/>
          <w:sz w:val="22"/>
        </w:rPr>
        <w:t>б</w:t>
      </w:r>
      <w:r>
        <w:rPr>
          <w:rFonts w:ascii="Arial" w:hAnsi="Arial"/>
          <w:sz w:val="22"/>
        </w:rPr>
        <w:t>щегуманитарного цикла равномерно распределяются по всем годам обучения, математика и естествозн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lastRenderedPageBreak/>
        <w:t>ние изучаются на первом курсе; человекознание, основы медицины и здравоохранение изучаются на пе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 xml:space="preserve">вом курсе; теория и методика </w:t>
      </w:r>
      <w:r>
        <w:rPr>
          <w:rFonts w:ascii="Arial" w:hAnsi="Arial"/>
          <w:sz w:val="22"/>
        </w:rPr>
        <w:t>социальной работы, социальная помощь - на втором и третьем курсах; о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новы экономических знаний, бухгалтерский учет и делопроизводство - на 2 курсе. Учебно-производственная практика распределяется равномерно по всем годам обучения, стажировка на рабочем мес</w:t>
      </w:r>
      <w:r>
        <w:rPr>
          <w:rFonts w:ascii="Arial" w:hAnsi="Arial"/>
          <w:sz w:val="22"/>
        </w:rPr>
        <w:t>те проводится на 2 и 3 курсе.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Типовая программа и примерный план подготовки социального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работника с квалификационной академической степенью</w:t>
      </w:r>
    </w:p>
    <w:p w:rsidR="00000000" w:rsidRDefault="0015538F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бакалавра - старшего социального работника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Типовая программа и примерный план подготовки социального работника с к</w:t>
      </w:r>
      <w:r>
        <w:rPr>
          <w:rFonts w:ascii="Arial" w:hAnsi="Arial"/>
          <w:sz w:val="22"/>
        </w:rPr>
        <w:t>валификационной акад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мической степенью бакалавра - старшего социального работника соответствует обязательному минимуму содержания профессиональной обязательной программы государственного обязательного стандарта б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калавра по специальности социальная работа.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Начальник Управления</w:t>
      </w:r>
    </w:p>
    <w:p w:rsidR="00000000" w:rsidRDefault="0015538F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учебных заведений </w:t>
      </w:r>
      <w:r>
        <w:rPr>
          <w:rFonts w:ascii="Arial" w:hAnsi="Arial"/>
          <w:sz w:val="22"/>
        </w:rPr>
        <w:tab/>
        <w:t>Н.В.Володин</w:t>
      </w:r>
    </w:p>
    <w:p w:rsidR="00000000" w:rsidRDefault="0015538F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15538F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>И.о. начальника Управления</w:t>
      </w:r>
    </w:p>
    <w:p w:rsidR="00000000" w:rsidRDefault="0015538F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научных исследований </w:t>
      </w:r>
      <w:r>
        <w:rPr>
          <w:rFonts w:ascii="Arial" w:hAnsi="Arial"/>
          <w:sz w:val="22"/>
        </w:rPr>
        <w:tab/>
        <w:t>Н.Н.Самко</w:t>
      </w:r>
    </w:p>
    <w:p w:rsidR="0015538F" w:rsidRDefault="0015538F">
      <w:pPr>
        <w:ind w:firstLine="284"/>
      </w:pPr>
    </w:p>
    <w:sectPr w:rsidR="0015538F">
      <w:footerReference w:type="even" r:id="rId6"/>
      <w:footerReference w:type="default" r:id="rId7"/>
      <w:pgSz w:w="12240" w:h="15840"/>
      <w:pgMar w:top="340" w:right="624" w:bottom="454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8F" w:rsidRDefault="0015538F">
      <w:r>
        <w:separator/>
      </w:r>
    </w:p>
  </w:endnote>
  <w:endnote w:type="continuationSeparator" w:id="1">
    <w:p w:rsidR="0015538F" w:rsidRDefault="0015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3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553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3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415E">
      <w:rPr>
        <w:rStyle w:val="a4"/>
        <w:noProof/>
      </w:rPr>
      <w:t>20</w:t>
    </w:r>
    <w:r>
      <w:rPr>
        <w:rStyle w:val="a4"/>
      </w:rPr>
      <w:fldChar w:fldCharType="end"/>
    </w:r>
  </w:p>
  <w:p w:rsidR="00000000" w:rsidRDefault="001553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8F" w:rsidRDefault="0015538F">
      <w:r>
        <w:separator/>
      </w:r>
    </w:p>
  </w:footnote>
  <w:footnote w:type="continuationSeparator" w:id="1">
    <w:p w:rsidR="0015538F" w:rsidRDefault="00155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15E"/>
    <w:rsid w:val="0015538F"/>
    <w:rsid w:val="0062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11212</Words>
  <Characters>63911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28 июля 1997 г</vt:lpstr>
    </vt:vector>
  </TitlesOfParts>
  <Company>ГАЛМК РТ</Company>
  <LinksUpToDate>false</LinksUpToDate>
  <CharactersWithSpaces>74974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28 июля 1997 г</dc:title>
  <dc:subject/>
  <dc:creator>Заки Забихович</dc:creator>
  <cp:keywords/>
  <dc:description/>
  <cp:lastModifiedBy>Ofitserova</cp:lastModifiedBy>
  <cp:revision>2</cp:revision>
  <dcterms:created xsi:type="dcterms:W3CDTF">2012-12-12T10:30:00Z</dcterms:created>
  <dcterms:modified xsi:type="dcterms:W3CDTF">2012-12-12T10:30:00Z</dcterms:modified>
</cp:coreProperties>
</file>